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2B" w:rsidRDefault="0009742B" w:rsidP="00391613">
      <w:pPr>
        <w:spacing w:after="0" w:line="240" w:lineRule="auto"/>
        <w:rPr>
          <w:rFonts w:ascii="Comic Sans MS" w:hAnsi="Comic Sans MS"/>
        </w:rPr>
      </w:pPr>
      <w:bookmarkStart w:id="0" w:name="_GoBack"/>
      <w:bookmarkEnd w:id="0"/>
    </w:p>
    <w:p w:rsidR="00391613" w:rsidRPr="00391613" w:rsidRDefault="00391613" w:rsidP="0039161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91613">
        <w:rPr>
          <w:rFonts w:ascii="Times New Roman" w:hAnsi="Times New Roman"/>
          <w:b/>
          <w:bCs/>
          <w:sz w:val="24"/>
          <w:szCs w:val="24"/>
        </w:rPr>
        <w:t>Allegato n 1</w:t>
      </w:r>
    </w:p>
    <w:p w:rsidR="00391613" w:rsidRPr="00597C17" w:rsidRDefault="00391613" w:rsidP="00391613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597C17">
        <w:rPr>
          <w:rFonts w:ascii="Cambria" w:hAnsi="Cambria"/>
          <w:b/>
          <w:sz w:val="24"/>
          <w:szCs w:val="24"/>
        </w:rPr>
        <w:t>A.S.  2019/20</w:t>
      </w:r>
    </w:p>
    <w:p w:rsidR="00391613" w:rsidRDefault="00391613" w:rsidP="00391613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IISS ADRIA-BALLATORE</w:t>
      </w:r>
    </w:p>
    <w:p w:rsidR="00391613" w:rsidRDefault="00391613" w:rsidP="00391613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391613" w:rsidRPr="00F91B9D" w:rsidRDefault="00391613" w:rsidP="00391613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F91B9D">
        <w:rPr>
          <w:rFonts w:ascii="Cambria" w:hAnsi="Cambria"/>
          <w:b/>
          <w:sz w:val="28"/>
          <w:szCs w:val="28"/>
        </w:rPr>
        <w:t xml:space="preserve">ELENCO PROGETTI PCTO </w:t>
      </w:r>
    </w:p>
    <w:p w:rsidR="00391613" w:rsidRPr="008928F4" w:rsidRDefault="00391613" w:rsidP="00391613">
      <w:pPr>
        <w:spacing w:after="0"/>
        <w:rPr>
          <w:rFonts w:ascii="Cambria" w:hAnsi="Cambria"/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866"/>
      </w:tblGrid>
      <w:tr w:rsidR="00391613" w:rsidRPr="00DE1C2D" w:rsidTr="00F222CC">
        <w:tc>
          <w:tcPr>
            <w:tcW w:w="7088" w:type="dxa"/>
          </w:tcPr>
          <w:p w:rsidR="00391613" w:rsidRPr="00DE1C2D" w:rsidRDefault="00391613" w:rsidP="00F222C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DE1C2D"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1- </w:t>
            </w:r>
            <w:r w:rsidRPr="00DE1C2D">
              <w:rPr>
                <w:rFonts w:ascii="Times New Roman" w:hAnsi="Times New Roman"/>
                <w:b/>
                <w:bCs/>
                <w:sz w:val="24"/>
                <w:szCs w:val="24"/>
              </w:rPr>
              <w:t>Verso la cittadinanza attiva</w:t>
            </w:r>
          </w:p>
        </w:tc>
        <w:tc>
          <w:tcPr>
            <w:tcW w:w="2866" w:type="dxa"/>
          </w:tcPr>
          <w:p w:rsidR="00391613" w:rsidRPr="00DE1C2D" w:rsidRDefault="00391613" w:rsidP="00F222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C2D">
              <w:rPr>
                <w:rFonts w:ascii="Times New Roman" w:hAnsi="Times New Roman"/>
                <w:b/>
                <w:bCs/>
                <w:sz w:val="24"/>
                <w:szCs w:val="24"/>
              </w:rPr>
              <w:t>Sciortino Giovanna</w:t>
            </w:r>
          </w:p>
        </w:tc>
      </w:tr>
      <w:tr w:rsidR="00391613" w:rsidRPr="00DE1C2D" w:rsidTr="00F222CC">
        <w:tc>
          <w:tcPr>
            <w:tcW w:w="7088" w:type="dxa"/>
          </w:tcPr>
          <w:p w:rsidR="00391613" w:rsidRPr="00DE1C2D" w:rsidRDefault="00391613" w:rsidP="00F222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C2D">
              <w:rPr>
                <w:rFonts w:ascii="Times New Roman" w:hAnsi="Times New Roman"/>
                <w:b/>
                <w:bCs/>
                <w:sz w:val="24"/>
                <w:szCs w:val="24"/>
              </w:rPr>
              <w:t>2- BIO-logica-MENTE</w:t>
            </w:r>
          </w:p>
        </w:tc>
        <w:tc>
          <w:tcPr>
            <w:tcW w:w="2866" w:type="dxa"/>
          </w:tcPr>
          <w:p w:rsidR="00391613" w:rsidRPr="00DE1C2D" w:rsidRDefault="00391613" w:rsidP="00F222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Grillo Gaspare</w:t>
            </w:r>
          </w:p>
        </w:tc>
      </w:tr>
      <w:tr w:rsidR="00391613" w:rsidRPr="00736BD8" w:rsidTr="00F222CC">
        <w:tc>
          <w:tcPr>
            <w:tcW w:w="7088" w:type="dxa"/>
          </w:tcPr>
          <w:p w:rsidR="00391613" w:rsidRPr="00736BD8" w:rsidRDefault="00391613" w:rsidP="00F222C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6BD8">
              <w:rPr>
                <w:rFonts w:ascii="Times New Roman" w:hAnsi="Times New Roman"/>
                <w:b/>
                <w:bCs/>
                <w:sz w:val="24"/>
                <w:szCs w:val="24"/>
              </w:rPr>
              <w:t>3- Anch’io so fare</w:t>
            </w:r>
          </w:p>
        </w:tc>
        <w:tc>
          <w:tcPr>
            <w:tcW w:w="2866" w:type="dxa"/>
          </w:tcPr>
          <w:p w:rsidR="00391613" w:rsidRPr="00736BD8" w:rsidRDefault="00391613" w:rsidP="00F222C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Docenti di sostegno</w:t>
            </w:r>
          </w:p>
        </w:tc>
      </w:tr>
      <w:tr w:rsidR="00391613" w:rsidRPr="00F034A5" w:rsidTr="00F222CC">
        <w:tc>
          <w:tcPr>
            <w:tcW w:w="7088" w:type="dxa"/>
          </w:tcPr>
          <w:p w:rsidR="00391613" w:rsidRPr="00F034A5" w:rsidRDefault="00D72458" w:rsidP="00F222C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391613" w:rsidRPr="00F034A5">
              <w:rPr>
                <w:rFonts w:ascii="Times New Roman" w:hAnsi="Times New Roman"/>
                <w:b/>
                <w:bCs/>
                <w:sz w:val="24"/>
                <w:szCs w:val="24"/>
              </w:rPr>
              <w:t>- Al museo del Satiro</w:t>
            </w:r>
          </w:p>
        </w:tc>
        <w:tc>
          <w:tcPr>
            <w:tcW w:w="2866" w:type="dxa"/>
          </w:tcPr>
          <w:p w:rsidR="00391613" w:rsidRPr="00F034A5" w:rsidRDefault="00391613" w:rsidP="00F222C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2167">
              <w:rPr>
                <w:rFonts w:ascii="Times New Roman" w:hAnsi="Times New Roman"/>
                <w:b/>
                <w:bCs/>
                <w:sz w:val="24"/>
                <w:szCs w:val="24"/>
              </w:rPr>
              <w:t>Cunsolo Beatrice</w:t>
            </w:r>
          </w:p>
        </w:tc>
      </w:tr>
      <w:tr w:rsidR="00391613" w:rsidRPr="00987F1A" w:rsidTr="00F222CC">
        <w:tc>
          <w:tcPr>
            <w:tcW w:w="7088" w:type="dxa"/>
          </w:tcPr>
          <w:p w:rsidR="00391613" w:rsidRPr="00987F1A" w:rsidRDefault="00573C53" w:rsidP="00F222CC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391613">
              <w:rPr>
                <w:rFonts w:ascii="Times New Roman" w:hAnsi="Times New Roman"/>
                <w:b/>
                <w:bCs/>
                <w:sz w:val="24"/>
                <w:szCs w:val="24"/>
              </w:rPr>
              <w:t>- AVO Siamo tutti volontari</w:t>
            </w:r>
          </w:p>
        </w:tc>
        <w:tc>
          <w:tcPr>
            <w:tcW w:w="2866" w:type="dxa"/>
          </w:tcPr>
          <w:p w:rsidR="00391613" w:rsidRDefault="00391613" w:rsidP="00F222CC">
            <w:pPr>
              <w:pStyle w:val="Paragrafoelenco"/>
              <w:spacing w:after="0" w:line="240" w:lineRule="auto"/>
              <w:ind w:left="-32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  Risalvato Francesca</w:t>
            </w:r>
          </w:p>
        </w:tc>
      </w:tr>
      <w:tr w:rsidR="00391613" w:rsidRPr="00E1134A" w:rsidTr="00F222CC">
        <w:trPr>
          <w:trHeight w:val="366"/>
        </w:trPr>
        <w:tc>
          <w:tcPr>
            <w:tcW w:w="7088" w:type="dxa"/>
          </w:tcPr>
          <w:p w:rsidR="00391613" w:rsidRDefault="00573C53" w:rsidP="00F222CC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391613" w:rsidRPr="00E113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391613">
              <w:rPr>
                <w:rFonts w:ascii="Times New Roman" w:hAnsi="Times New Roman"/>
                <w:b/>
                <w:bCs/>
                <w:sz w:val="24"/>
                <w:szCs w:val="24"/>
              </w:rPr>
              <w:t>PON</w:t>
            </w:r>
          </w:p>
          <w:p w:rsidR="00391613" w:rsidRDefault="00391613" w:rsidP="00F222CC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134A">
              <w:rPr>
                <w:rFonts w:ascii="Times New Roman" w:hAnsi="Times New Roman"/>
                <w:b/>
                <w:bCs/>
                <w:sz w:val="24"/>
                <w:szCs w:val="24"/>
              </w:rPr>
              <w:t>Il flusso delle informazioni: dai dati alla consapevolezza</w:t>
            </w:r>
          </w:p>
          <w:p w:rsidR="00391613" w:rsidRDefault="00391613" w:rsidP="0039161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0A3D">
              <w:rPr>
                <w:rFonts w:ascii="Times New Roman" w:hAnsi="Times New Roman"/>
                <w:b/>
                <w:bCs/>
                <w:sz w:val="24"/>
                <w:szCs w:val="24"/>
              </w:rPr>
              <w:t>Dalla notizia all'informazione</w:t>
            </w:r>
          </w:p>
          <w:p w:rsidR="00391613" w:rsidRDefault="00391613" w:rsidP="0039161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0A3D">
              <w:rPr>
                <w:rFonts w:ascii="Times New Roman" w:hAnsi="Times New Roman"/>
                <w:b/>
                <w:bCs/>
                <w:sz w:val="24"/>
                <w:szCs w:val="24"/>
              </w:rPr>
              <w:t>Dal cibo al DNA</w:t>
            </w:r>
          </w:p>
          <w:p w:rsidR="00391613" w:rsidRPr="0045010D" w:rsidRDefault="00391613" w:rsidP="0039161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0A3D">
              <w:rPr>
                <w:rFonts w:ascii="Times New Roman" w:hAnsi="Times New Roman"/>
                <w:b/>
                <w:bCs/>
                <w:sz w:val="24"/>
                <w:szCs w:val="24"/>
              </w:rPr>
              <w:t>La catena del freddo dei prodotti freschi</w:t>
            </w:r>
          </w:p>
        </w:tc>
        <w:tc>
          <w:tcPr>
            <w:tcW w:w="2866" w:type="dxa"/>
          </w:tcPr>
          <w:p w:rsidR="00391613" w:rsidRPr="00E1134A" w:rsidRDefault="00391613" w:rsidP="00F222CC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Gianformaggio Giuseppa</w:t>
            </w:r>
          </w:p>
        </w:tc>
      </w:tr>
      <w:tr w:rsidR="00391613" w:rsidRPr="00E1134A" w:rsidTr="00F222CC">
        <w:trPr>
          <w:trHeight w:val="366"/>
        </w:trPr>
        <w:tc>
          <w:tcPr>
            <w:tcW w:w="7088" w:type="dxa"/>
          </w:tcPr>
          <w:p w:rsidR="00391613" w:rsidRDefault="00573C53" w:rsidP="00F222CC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391613">
              <w:rPr>
                <w:rFonts w:ascii="Times New Roman" w:hAnsi="Times New Roman"/>
                <w:b/>
                <w:bCs/>
                <w:sz w:val="24"/>
                <w:szCs w:val="24"/>
              </w:rPr>
              <w:t>- PON</w:t>
            </w:r>
          </w:p>
          <w:p w:rsidR="00391613" w:rsidRDefault="00391613" w:rsidP="00F222CC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Progetto transnazionale</w:t>
            </w:r>
          </w:p>
          <w:p w:rsidR="00391613" w:rsidRPr="0045010D" w:rsidRDefault="00391613" w:rsidP="00F222CC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010D">
              <w:rPr>
                <w:rFonts w:ascii="Times New Roman" w:hAnsi="Times New Roman"/>
                <w:b/>
                <w:bCs/>
                <w:sz w:val="24"/>
                <w:szCs w:val="24"/>
              </w:rPr>
              <w:t>E^3=Energia x Etica x Europa</w:t>
            </w:r>
          </w:p>
          <w:p w:rsidR="00391613" w:rsidRPr="00E1134A" w:rsidRDefault="00391613" w:rsidP="00F222CC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6" w:type="dxa"/>
          </w:tcPr>
          <w:p w:rsidR="00391613" w:rsidRDefault="00391613" w:rsidP="00F222CC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Dattolo Giovanni</w:t>
            </w:r>
          </w:p>
        </w:tc>
      </w:tr>
      <w:tr w:rsidR="00827C04" w:rsidRPr="00E1134A" w:rsidTr="00F222CC">
        <w:trPr>
          <w:trHeight w:val="366"/>
        </w:trPr>
        <w:tc>
          <w:tcPr>
            <w:tcW w:w="7088" w:type="dxa"/>
          </w:tcPr>
          <w:p w:rsidR="00827C04" w:rsidRDefault="00573C53" w:rsidP="00F00324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827C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F00324">
              <w:rPr>
                <w:rFonts w:ascii="Times New Roman" w:hAnsi="Times New Roman"/>
                <w:b/>
                <w:bCs/>
                <w:sz w:val="24"/>
                <w:szCs w:val="24"/>
              </w:rPr>
              <w:t>Calcare le scene: Verità, memoria e testimonianza</w:t>
            </w:r>
            <w:r w:rsidR="00827C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(*)</w:t>
            </w:r>
          </w:p>
        </w:tc>
        <w:tc>
          <w:tcPr>
            <w:tcW w:w="2866" w:type="dxa"/>
          </w:tcPr>
          <w:p w:rsidR="00827C04" w:rsidRDefault="00827C04" w:rsidP="00F222CC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Damiani Bartolomeo</w:t>
            </w:r>
          </w:p>
        </w:tc>
      </w:tr>
      <w:tr w:rsidR="00DC7579" w:rsidRPr="00E1134A" w:rsidTr="00F222CC">
        <w:trPr>
          <w:trHeight w:val="366"/>
        </w:trPr>
        <w:tc>
          <w:tcPr>
            <w:tcW w:w="7088" w:type="dxa"/>
          </w:tcPr>
          <w:p w:rsidR="00DC7579" w:rsidRDefault="00573C53" w:rsidP="00F00324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DC7579">
              <w:rPr>
                <w:rFonts w:ascii="Times New Roman" w:hAnsi="Times New Roman"/>
                <w:b/>
                <w:bCs/>
                <w:sz w:val="24"/>
                <w:szCs w:val="24"/>
              </w:rPr>
              <w:t>- Strutture alberghiere</w:t>
            </w:r>
          </w:p>
        </w:tc>
        <w:tc>
          <w:tcPr>
            <w:tcW w:w="2866" w:type="dxa"/>
          </w:tcPr>
          <w:p w:rsidR="00DC7579" w:rsidRDefault="00DC7579" w:rsidP="00F222CC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Fichera Giuliana</w:t>
            </w:r>
          </w:p>
        </w:tc>
      </w:tr>
    </w:tbl>
    <w:p w:rsidR="00391613" w:rsidRDefault="00827C04" w:rsidP="00827C04">
      <w:pPr>
        <w:tabs>
          <w:tab w:val="left" w:pos="4350"/>
        </w:tabs>
        <w:spacing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D62F1B" w:rsidRPr="00E717A7" w:rsidRDefault="00827C04" w:rsidP="00E717A7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717A7">
        <w:rPr>
          <w:rFonts w:ascii="Times New Roman" w:hAnsi="Times New Roman"/>
          <w:b/>
          <w:bCs/>
          <w:sz w:val="24"/>
          <w:szCs w:val="24"/>
        </w:rPr>
        <w:t>(*) Progetto da approvare</w:t>
      </w:r>
    </w:p>
    <w:p w:rsidR="00D62F1B" w:rsidRDefault="00D62F1B" w:rsidP="00381744">
      <w:pPr>
        <w:spacing w:line="240" w:lineRule="auto"/>
        <w:jc w:val="both"/>
        <w:rPr>
          <w:rFonts w:ascii="Comic Sans MS" w:hAnsi="Comic Sans MS"/>
        </w:rPr>
      </w:pPr>
    </w:p>
    <w:p w:rsidR="00D62F1B" w:rsidRDefault="00D62F1B" w:rsidP="00381744">
      <w:pPr>
        <w:spacing w:line="240" w:lineRule="auto"/>
        <w:jc w:val="both"/>
        <w:rPr>
          <w:rFonts w:ascii="Comic Sans MS" w:hAnsi="Comic Sans MS"/>
        </w:rPr>
      </w:pPr>
    </w:p>
    <w:p w:rsidR="00D62F1B" w:rsidRDefault="00D62F1B" w:rsidP="00381744">
      <w:pPr>
        <w:spacing w:line="240" w:lineRule="auto"/>
        <w:jc w:val="both"/>
        <w:rPr>
          <w:rFonts w:ascii="Comic Sans MS" w:hAnsi="Comic Sans MS"/>
        </w:rPr>
      </w:pPr>
    </w:p>
    <w:p w:rsidR="00D62F1B" w:rsidRDefault="00D62F1B" w:rsidP="00381744">
      <w:pPr>
        <w:spacing w:line="240" w:lineRule="auto"/>
        <w:jc w:val="both"/>
        <w:rPr>
          <w:rFonts w:ascii="Comic Sans MS" w:hAnsi="Comic Sans MS"/>
        </w:rPr>
      </w:pPr>
    </w:p>
    <w:p w:rsidR="00D62F1B" w:rsidRDefault="00D62F1B" w:rsidP="00381744">
      <w:pPr>
        <w:spacing w:line="240" w:lineRule="auto"/>
        <w:jc w:val="both"/>
        <w:rPr>
          <w:rFonts w:ascii="Comic Sans MS" w:hAnsi="Comic Sans MS"/>
        </w:rPr>
      </w:pPr>
    </w:p>
    <w:p w:rsidR="00D62F1B" w:rsidRDefault="00D62F1B" w:rsidP="00381744">
      <w:pPr>
        <w:spacing w:line="240" w:lineRule="auto"/>
        <w:jc w:val="both"/>
        <w:rPr>
          <w:rFonts w:ascii="Comic Sans MS" w:hAnsi="Comic Sans MS"/>
        </w:rPr>
      </w:pPr>
    </w:p>
    <w:p w:rsidR="00D62F1B" w:rsidRDefault="00D62F1B" w:rsidP="00381744">
      <w:pPr>
        <w:spacing w:line="240" w:lineRule="auto"/>
        <w:jc w:val="both"/>
        <w:rPr>
          <w:rFonts w:ascii="Comic Sans MS" w:hAnsi="Comic Sans MS"/>
        </w:rPr>
      </w:pPr>
    </w:p>
    <w:p w:rsidR="00D62F1B" w:rsidRDefault="00D62F1B" w:rsidP="00381744">
      <w:pPr>
        <w:spacing w:line="240" w:lineRule="auto"/>
        <w:jc w:val="both"/>
        <w:rPr>
          <w:rFonts w:ascii="Comic Sans MS" w:hAnsi="Comic Sans MS"/>
        </w:rPr>
      </w:pPr>
    </w:p>
    <w:p w:rsidR="00D62F1B" w:rsidRDefault="00D62F1B" w:rsidP="00381744">
      <w:pPr>
        <w:spacing w:line="240" w:lineRule="auto"/>
        <w:jc w:val="both"/>
        <w:rPr>
          <w:rFonts w:ascii="Comic Sans MS" w:hAnsi="Comic Sans MS"/>
        </w:rPr>
      </w:pPr>
    </w:p>
    <w:p w:rsidR="00D62F1B" w:rsidRDefault="00D62F1B" w:rsidP="00381744">
      <w:pPr>
        <w:spacing w:line="240" w:lineRule="auto"/>
        <w:jc w:val="both"/>
        <w:rPr>
          <w:rFonts w:ascii="Comic Sans MS" w:hAnsi="Comic Sans MS"/>
        </w:rPr>
      </w:pPr>
    </w:p>
    <w:p w:rsidR="00D62F1B" w:rsidRDefault="00D62F1B" w:rsidP="00381744">
      <w:pPr>
        <w:spacing w:line="240" w:lineRule="auto"/>
        <w:jc w:val="both"/>
        <w:rPr>
          <w:rFonts w:ascii="Comic Sans MS" w:hAnsi="Comic Sans MS"/>
        </w:rPr>
      </w:pPr>
    </w:p>
    <w:p w:rsidR="00D62F1B" w:rsidRDefault="00D62F1B" w:rsidP="00381744">
      <w:pPr>
        <w:spacing w:line="240" w:lineRule="auto"/>
        <w:jc w:val="both"/>
        <w:rPr>
          <w:rFonts w:ascii="Comic Sans MS" w:hAnsi="Comic Sans MS"/>
        </w:rPr>
      </w:pPr>
    </w:p>
    <w:p w:rsidR="00D62F1B" w:rsidRDefault="00D62F1B" w:rsidP="00381744">
      <w:pPr>
        <w:spacing w:line="240" w:lineRule="auto"/>
        <w:jc w:val="both"/>
        <w:rPr>
          <w:rFonts w:ascii="Comic Sans MS" w:hAnsi="Comic Sans MS"/>
        </w:rPr>
      </w:pPr>
    </w:p>
    <w:p w:rsidR="003E02A1" w:rsidRDefault="003E02A1" w:rsidP="00381744">
      <w:pPr>
        <w:spacing w:line="240" w:lineRule="auto"/>
        <w:jc w:val="both"/>
        <w:rPr>
          <w:rFonts w:ascii="Comic Sans MS" w:hAnsi="Comic Sans MS"/>
        </w:rPr>
      </w:pPr>
    </w:p>
    <w:p w:rsidR="003E02A1" w:rsidRDefault="003E02A1" w:rsidP="00381744">
      <w:pPr>
        <w:spacing w:line="240" w:lineRule="auto"/>
        <w:jc w:val="both"/>
        <w:rPr>
          <w:rFonts w:ascii="Comic Sans MS" w:hAnsi="Comic Sans MS"/>
        </w:rPr>
      </w:pPr>
    </w:p>
    <w:p w:rsidR="00D62F1B" w:rsidRPr="00D62F1B" w:rsidRDefault="00D62F1B" w:rsidP="00D62F1B">
      <w:pPr>
        <w:spacing w:after="120" w:line="240" w:lineRule="auto"/>
        <w:rPr>
          <w:rFonts w:ascii="Cambria" w:hAnsi="Cambria"/>
          <w:b/>
          <w:bCs/>
          <w:sz w:val="24"/>
          <w:szCs w:val="24"/>
        </w:rPr>
      </w:pPr>
      <w:r w:rsidRPr="00D62F1B">
        <w:rPr>
          <w:rFonts w:ascii="Cambria" w:hAnsi="Cambria"/>
          <w:b/>
          <w:bCs/>
          <w:sz w:val="24"/>
          <w:szCs w:val="24"/>
        </w:rPr>
        <w:t>Allegato n 2</w:t>
      </w:r>
    </w:p>
    <w:p w:rsidR="00D62F1B" w:rsidRPr="001F3D20" w:rsidRDefault="00D62F1B" w:rsidP="00D62F1B">
      <w:pPr>
        <w:spacing w:after="120" w:line="240" w:lineRule="auto"/>
        <w:jc w:val="center"/>
        <w:rPr>
          <w:rFonts w:ascii="Cambria" w:hAnsi="Cambria"/>
          <w:b/>
          <w:bCs/>
        </w:rPr>
      </w:pPr>
      <w:r w:rsidRPr="001F3D20">
        <w:rPr>
          <w:rFonts w:ascii="Cambria" w:hAnsi="Cambria"/>
          <w:b/>
          <w:bCs/>
        </w:rPr>
        <w:t>A.S.  2019/2020</w:t>
      </w:r>
    </w:p>
    <w:p w:rsidR="00D62F1B" w:rsidRPr="001F3D20" w:rsidRDefault="00D62F1B" w:rsidP="00770E22">
      <w:pPr>
        <w:spacing w:after="120" w:line="240" w:lineRule="auto"/>
        <w:jc w:val="center"/>
        <w:rPr>
          <w:rFonts w:ascii="Cambria" w:hAnsi="Cambria"/>
          <w:b/>
          <w:bCs/>
        </w:rPr>
      </w:pPr>
      <w:r w:rsidRPr="001F3D20">
        <w:rPr>
          <w:rFonts w:ascii="Cambria" w:hAnsi="Cambria"/>
          <w:b/>
          <w:bCs/>
        </w:rPr>
        <w:t>IISS ADRIA-BALLATORE</w:t>
      </w:r>
    </w:p>
    <w:p w:rsidR="00D62F1B" w:rsidRPr="00726904" w:rsidRDefault="00D62F1B" w:rsidP="00D62F1B">
      <w:pPr>
        <w:spacing w:after="12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726904">
        <w:rPr>
          <w:rFonts w:ascii="Cambria" w:hAnsi="Cambria"/>
          <w:b/>
          <w:bCs/>
          <w:sz w:val="24"/>
          <w:szCs w:val="24"/>
        </w:rPr>
        <w:t>PROGETTI  PCTO Percorsi per le Competenze Trasversali e per l'Orientamento (ex ASL)</w:t>
      </w:r>
    </w:p>
    <w:p w:rsidR="00D62F1B" w:rsidRPr="00770E22" w:rsidRDefault="00D62F1B" w:rsidP="00770E22">
      <w:pPr>
        <w:spacing w:after="12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726904">
        <w:rPr>
          <w:rFonts w:ascii="Cambria" w:hAnsi="Cambria"/>
          <w:b/>
          <w:bCs/>
          <w:sz w:val="28"/>
          <w:szCs w:val="28"/>
        </w:rPr>
        <w:t>ABSTRACT DEI  PROGETTI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62F1B" w:rsidRPr="00376286" w:rsidTr="00F222CC">
        <w:tc>
          <w:tcPr>
            <w:tcW w:w="10031" w:type="dxa"/>
          </w:tcPr>
          <w:p w:rsidR="00D62F1B" w:rsidRPr="00376286" w:rsidRDefault="00D62F1B" w:rsidP="00F222CC">
            <w:pPr>
              <w:spacing w:after="120" w:line="240" w:lineRule="auto"/>
              <w:rPr>
                <w:rFonts w:ascii="Cambria" w:hAnsi="Cambria"/>
                <w:b/>
              </w:rPr>
            </w:pPr>
            <w:r w:rsidRPr="00376286">
              <w:rPr>
                <w:rFonts w:ascii="Cambria" w:hAnsi="Cambria"/>
                <w:b/>
                <w:bCs/>
              </w:rPr>
              <w:t>01)</w:t>
            </w:r>
            <w:r>
              <w:rPr>
                <w:rFonts w:ascii="Cambria" w:hAnsi="Cambria"/>
                <w:b/>
                <w:bCs/>
              </w:rPr>
              <w:t>Verso la cittadinanza attiva</w:t>
            </w:r>
          </w:p>
        </w:tc>
      </w:tr>
      <w:tr w:rsidR="00D62F1B" w:rsidRPr="00FA7438" w:rsidTr="00F222CC">
        <w:tc>
          <w:tcPr>
            <w:tcW w:w="10031" w:type="dxa"/>
          </w:tcPr>
          <w:p w:rsidR="00D62F1B" w:rsidRPr="00FB5BD1" w:rsidRDefault="00D62F1B" w:rsidP="00F222CC">
            <w:pPr>
              <w:spacing w:after="0"/>
              <w:jc w:val="both"/>
              <w:rPr>
                <w:rFonts w:ascii="Cambria" w:hAnsi="Cambria" w:cs="Cambria"/>
              </w:rPr>
            </w:pPr>
            <w:r w:rsidRPr="00FB5BD1">
              <w:rPr>
                <w:rFonts w:ascii="Cambria" w:hAnsi="Cambria" w:cs="Cambria"/>
              </w:rPr>
              <w:t xml:space="preserve">Obiettivo del progetto è </w:t>
            </w:r>
            <w:r w:rsidRPr="00FB5BD1">
              <w:rPr>
                <w:rFonts w:ascii="Cambria" w:hAnsi="Cambria" w:cs="Cambria"/>
                <w:bCs/>
              </w:rPr>
              <w:t>attivare dei Laboratori Intergenerazionali</w:t>
            </w:r>
            <w:r w:rsidRPr="00FB5BD1">
              <w:rPr>
                <w:rFonts w:ascii="Cambria" w:hAnsi="Cambria" w:cs="Cambria"/>
              </w:rPr>
              <w:t xml:space="preserve"> tra adolescenti ed anziani che possano sviluppare capacità e conoscenze, favorendo lo sviluppo dell’intelligenza pro-sociale</w:t>
            </w:r>
            <w:r>
              <w:rPr>
                <w:rFonts w:ascii="Cambria" w:hAnsi="Cambria" w:cs="Cambria"/>
              </w:rPr>
              <w:t>,</w:t>
            </w:r>
            <w:r w:rsidRPr="00FB5BD1">
              <w:rPr>
                <w:rFonts w:ascii="Cambria" w:hAnsi="Cambria" w:cs="Cambria"/>
              </w:rPr>
              <w:t xml:space="preserve"> stimolando il dialogo interculturale e intergenerazionale, formando i nostri ragazzi verso quei sentimenti altruistici che sono in grado di innescare i processi di reciprocità. </w:t>
            </w:r>
          </w:p>
          <w:p w:rsidR="00D62F1B" w:rsidRDefault="00D62F1B" w:rsidP="00F222CC">
            <w:pPr>
              <w:spacing w:after="0"/>
              <w:jc w:val="both"/>
              <w:rPr>
                <w:rFonts w:ascii="Cambria" w:hAnsi="Cambria" w:cs="Cambria"/>
              </w:rPr>
            </w:pPr>
            <w:r w:rsidRPr="00FB5BD1">
              <w:rPr>
                <w:rFonts w:ascii="Cambria" w:hAnsi="Cambria" w:cs="Cambria"/>
              </w:rPr>
              <w:t>Il progetto consiste nella realizzazione</w:t>
            </w:r>
            <w:r>
              <w:rPr>
                <w:rFonts w:ascii="Cambria" w:hAnsi="Cambria" w:cs="Cambria"/>
              </w:rPr>
              <w:t xml:space="preserve"> di due opere d’arte realizzate</w:t>
            </w:r>
            <w:r w:rsidRPr="00FB5BD1">
              <w:rPr>
                <w:rFonts w:ascii="Cambria" w:hAnsi="Cambria" w:cs="Cambria"/>
              </w:rPr>
              <w:t xml:space="preserve"> su tavole in legno scomposte che rappresentano la propria città, Mazara del Vallo, con la sua storia e la sua multiculturalità. L’attività laboratoriale verrà effettuata mediante l’applicazione di diverse tecniche, curando e stimolando l’interazione comunicativa e sociale tra i partecipanti. La scelta di realizzare due opere, non uguali ma simili</w:t>
            </w:r>
            <w:r>
              <w:rPr>
                <w:rFonts w:ascii="Cambria" w:hAnsi="Cambria" w:cs="Cambria"/>
              </w:rPr>
              <w:t>,</w:t>
            </w:r>
            <w:r w:rsidRPr="00FB5BD1">
              <w:rPr>
                <w:rFonts w:ascii="Cambria" w:hAnsi="Cambria" w:cs="Cambria"/>
              </w:rPr>
              <w:t xml:space="preserve"> nasce per lasciare un segno di questa esperienza, sia agli anziani ospiti della struttura che agli alunni partecipanti al progetto e all’Istituto stesso.</w:t>
            </w:r>
            <w:r>
              <w:rPr>
                <w:rFonts w:ascii="Cambria" w:hAnsi="Cambria" w:cs="Cambria"/>
              </w:rPr>
              <w:t xml:space="preserve"> </w:t>
            </w:r>
          </w:p>
          <w:p w:rsidR="00D62F1B" w:rsidRPr="00FD005A" w:rsidRDefault="00D62F1B" w:rsidP="00781CF2">
            <w:pPr>
              <w:spacing w:after="0"/>
              <w:jc w:val="both"/>
              <w:rPr>
                <w:rFonts w:ascii="Cambria" w:hAnsi="Cambria" w:cs="Cambria"/>
                <w:b/>
              </w:rPr>
            </w:pPr>
            <w:r w:rsidRPr="00FD005A">
              <w:rPr>
                <w:rFonts w:ascii="Cambria" w:hAnsi="Cambria" w:cs="Cambria"/>
                <w:b/>
              </w:rPr>
              <w:t>ORE =</w:t>
            </w:r>
            <w:r w:rsidRPr="00A3100A">
              <w:rPr>
                <w:rFonts w:ascii="Cambria" w:hAnsi="Cambria" w:cs="Cambria"/>
                <w:b/>
                <w:color w:val="FF0000"/>
              </w:rPr>
              <w:t xml:space="preserve"> </w:t>
            </w:r>
            <w:r w:rsidR="00BE30FA" w:rsidRPr="00BE30FA">
              <w:rPr>
                <w:rFonts w:ascii="Cambria" w:hAnsi="Cambria" w:cs="Cambria"/>
                <w:b/>
              </w:rPr>
              <w:t>50</w:t>
            </w:r>
            <w:r w:rsidRPr="00BE30FA">
              <w:rPr>
                <w:rFonts w:ascii="Cambria" w:hAnsi="Cambria" w:cs="Cambria"/>
                <w:b/>
              </w:rPr>
              <w:t xml:space="preserve">   </w:t>
            </w:r>
            <w:r w:rsidRPr="00A3100A">
              <w:rPr>
                <w:rFonts w:ascii="Cambria" w:hAnsi="Cambria" w:cs="Cambria"/>
                <w:b/>
                <w:color w:val="FF0000"/>
              </w:rPr>
              <w:t xml:space="preserve">                                                                                                      </w:t>
            </w:r>
            <w:r w:rsidR="00BE30FA">
              <w:rPr>
                <w:rFonts w:ascii="Cambria" w:hAnsi="Cambria" w:cs="Cambria"/>
                <w:b/>
                <w:color w:val="FF0000"/>
              </w:rPr>
              <w:t xml:space="preserve">             </w:t>
            </w:r>
            <w:r>
              <w:rPr>
                <w:rFonts w:ascii="Cambria" w:hAnsi="Cambria" w:cs="Cambria"/>
                <w:b/>
              </w:rPr>
              <w:t>Sciortino Giovanna</w:t>
            </w:r>
          </w:p>
        </w:tc>
      </w:tr>
    </w:tbl>
    <w:p w:rsidR="00D62F1B" w:rsidRDefault="00D62F1B" w:rsidP="00D62F1B">
      <w:pPr>
        <w:pStyle w:val="Default"/>
        <w:rPr>
          <w:sz w:val="22"/>
          <w:szCs w:val="22"/>
        </w:rPr>
      </w:pPr>
    </w:p>
    <w:p w:rsidR="00D62F1B" w:rsidRDefault="00D62F1B" w:rsidP="00D62F1B">
      <w:pPr>
        <w:pStyle w:val="Default"/>
        <w:rPr>
          <w:sz w:val="22"/>
          <w:szCs w:val="22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D62F1B" w:rsidRPr="00376286" w:rsidTr="00F222CC">
        <w:trPr>
          <w:trHeight w:val="187"/>
        </w:trPr>
        <w:tc>
          <w:tcPr>
            <w:tcW w:w="10055" w:type="dxa"/>
          </w:tcPr>
          <w:p w:rsidR="00D62F1B" w:rsidRPr="00376286" w:rsidRDefault="00D62F1B" w:rsidP="00F222CC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376286">
              <w:rPr>
                <w:rFonts w:ascii="Cambria" w:hAnsi="Cambria"/>
                <w:b/>
                <w:bCs/>
              </w:rPr>
              <w:t xml:space="preserve">02) </w:t>
            </w:r>
            <w:r w:rsidRPr="00247E27">
              <w:rPr>
                <w:rFonts w:ascii="Cambria" w:hAnsi="Cambria"/>
                <w:b/>
                <w:bCs/>
              </w:rPr>
              <w:t>BIO-logica-MENTE</w:t>
            </w:r>
          </w:p>
        </w:tc>
      </w:tr>
      <w:tr w:rsidR="00D62F1B" w:rsidRPr="00376286" w:rsidTr="00F222CC">
        <w:trPr>
          <w:trHeight w:val="2988"/>
        </w:trPr>
        <w:tc>
          <w:tcPr>
            <w:tcW w:w="10055" w:type="dxa"/>
          </w:tcPr>
          <w:p w:rsidR="00D62F1B" w:rsidRDefault="00D62F1B" w:rsidP="00F222CC">
            <w:pPr>
              <w:spacing w:after="0"/>
              <w:jc w:val="both"/>
              <w:rPr>
                <w:rFonts w:ascii="Cambria" w:hAnsi="Cambria" w:cs="Cambria"/>
              </w:rPr>
            </w:pPr>
            <w:r w:rsidRPr="00AC441B">
              <w:rPr>
                <w:rFonts w:ascii="Cambria" w:hAnsi="Cambria" w:cs="Cambria"/>
              </w:rPr>
              <w:t>La finalità del Progetto è quella di avviare i ragazzi a una corretta ed equilibrata alimentazione ed a una sempre maggiore conoscenza dell’ambiente, con particolare riferimento a quello agricolo, produttore delle risorse alimentari. Queste riflessioni delineano nuove finalità formative, che favoriscono la percezione, l’analisi e la comprensione dei cambiamenti, al fine di diventare cittadini consapevoli e responsabili nei confronti di se’, dell’ambiente e della comunità intesa non solo come società di appartenenza, ma anche come pianeta.</w:t>
            </w:r>
          </w:p>
          <w:p w:rsidR="00D62F1B" w:rsidRDefault="00D62F1B" w:rsidP="00F222CC">
            <w:pPr>
              <w:spacing w:after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I partecipanti saranno inseriti presso un’azienda agricola che </w:t>
            </w:r>
            <w:r w:rsidRPr="00AC441B">
              <w:rPr>
                <w:rFonts w:ascii="Cambria" w:hAnsi="Cambria" w:cs="Cambria"/>
              </w:rPr>
              <w:t>produce piante ortive, piante ornamentali e ortaggi stagionali secondo i più moderni standard di certificazioni biologiche. Si occupa anche della produzione di insetti da utilizzare nel ciclo di coltura.</w:t>
            </w:r>
          </w:p>
          <w:p w:rsidR="00D62F1B" w:rsidRPr="001A4F78" w:rsidRDefault="00D62F1B" w:rsidP="00F222CC">
            <w:pPr>
              <w:tabs>
                <w:tab w:val="left" w:pos="6804"/>
              </w:tabs>
              <w:spacing w:after="0"/>
              <w:jc w:val="both"/>
              <w:rPr>
                <w:rFonts w:ascii="Cambria" w:hAnsi="Cambria" w:cs="Cambria"/>
                <w:b/>
              </w:rPr>
            </w:pPr>
            <w:r w:rsidRPr="001A4F78">
              <w:rPr>
                <w:rFonts w:ascii="Cambria" w:hAnsi="Cambria" w:cs="Cambria"/>
                <w:b/>
              </w:rPr>
              <w:t>ORE = 40                                                                                                                   Grillo Gaspare</w:t>
            </w:r>
          </w:p>
        </w:tc>
      </w:tr>
    </w:tbl>
    <w:p w:rsidR="00D62F1B" w:rsidRDefault="00D62F1B" w:rsidP="00D62F1B">
      <w:pPr>
        <w:pStyle w:val="Default"/>
        <w:rPr>
          <w:sz w:val="22"/>
          <w:szCs w:val="22"/>
        </w:rPr>
      </w:pPr>
    </w:p>
    <w:p w:rsidR="00D62F1B" w:rsidRDefault="00D62F1B" w:rsidP="00D62F1B">
      <w:pPr>
        <w:pStyle w:val="Default"/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62F1B" w:rsidRPr="00376286" w:rsidTr="00F222CC">
        <w:tc>
          <w:tcPr>
            <w:tcW w:w="10031" w:type="dxa"/>
          </w:tcPr>
          <w:p w:rsidR="00D62F1B" w:rsidRPr="00376286" w:rsidRDefault="00D62F1B" w:rsidP="00F222CC">
            <w:pPr>
              <w:spacing w:after="0" w:line="240" w:lineRule="auto"/>
              <w:rPr>
                <w:rFonts w:ascii="Cambria" w:hAnsi="Cambria"/>
                <w:b/>
              </w:rPr>
            </w:pPr>
            <w:r w:rsidRPr="00376286">
              <w:rPr>
                <w:rFonts w:ascii="Cambria" w:hAnsi="Cambria"/>
                <w:b/>
              </w:rPr>
              <w:t xml:space="preserve">03) </w:t>
            </w:r>
            <w:r>
              <w:rPr>
                <w:rFonts w:ascii="Cambria" w:hAnsi="Cambria"/>
                <w:b/>
              </w:rPr>
              <w:t>Anch’io so fare</w:t>
            </w:r>
          </w:p>
        </w:tc>
      </w:tr>
      <w:tr w:rsidR="00D62F1B" w:rsidRPr="00376286" w:rsidTr="00F222CC">
        <w:tc>
          <w:tcPr>
            <w:tcW w:w="10031" w:type="dxa"/>
          </w:tcPr>
          <w:p w:rsidR="00D62F1B" w:rsidRPr="007C2CE6" w:rsidRDefault="00D62F1B" w:rsidP="00F222CC">
            <w:pPr>
              <w:spacing w:after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Progetto che si propone di p</w:t>
            </w:r>
            <w:r w:rsidRPr="007C2CE6">
              <w:rPr>
                <w:rFonts w:ascii="Cambria" w:hAnsi="Cambria" w:cs="Cambria"/>
              </w:rPr>
              <w:t>otenziare una relazione interpersonale adeguata,  accogliendo in modo positivo i nuovi compiti derivanti dall’incontro con il mondo del lavoro; sviluppare il senso di autoefficacia,  controllando le proprie motivazioni, grazie alle capacità di simbolizzazione, osservazione, anticipazione, autoriflessione e autoregolazione; valorizzare l’identità di ciascuno e la pluralità di idee; educare al raggiungimento delle competenze chiave di cittadinanza .</w:t>
            </w:r>
          </w:p>
          <w:p w:rsidR="00D62F1B" w:rsidRPr="00255CE5" w:rsidRDefault="00D62F1B" w:rsidP="00F222CC">
            <w:pPr>
              <w:spacing w:after="0"/>
              <w:jc w:val="both"/>
              <w:rPr>
                <w:rFonts w:ascii="Cambria" w:hAnsi="Cambria" w:cs="Cambria"/>
              </w:rPr>
            </w:pPr>
            <w:r w:rsidRPr="00255CE5">
              <w:rPr>
                <w:rFonts w:ascii="Cambria" w:hAnsi="Cambria" w:cs="Cambria"/>
              </w:rPr>
              <w:t>Gli alunni  certificati saranno inseriti  in aziende o enti pubblici (previa stipula convenzione con l’istituto) del territorio che hanno dato la propria disponibilità.</w:t>
            </w:r>
          </w:p>
          <w:p w:rsidR="00D62F1B" w:rsidRDefault="00D62F1B" w:rsidP="00F222CC">
            <w:pPr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255CE5">
              <w:rPr>
                <w:rFonts w:ascii="Cambria" w:hAnsi="Cambria" w:cs="Cambria"/>
              </w:rPr>
              <w:t>Il progetto prevede il coinvolgimento dei ragazzi delle classi interessate nel numero massimo di 1/2 alunni. I docenti di sostegno e le assistenti alla comunicazione affiancheranno i tutor aziendali, che guideranno i ragazzi nel progetto .</w:t>
            </w:r>
          </w:p>
          <w:p w:rsidR="00D62F1B" w:rsidRPr="007C2CE6" w:rsidRDefault="00D62F1B" w:rsidP="00F222CC">
            <w:pPr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761531">
              <w:rPr>
                <w:rFonts w:ascii="Cambria" w:hAnsi="Cambria" w:cs="Cambria"/>
                <w:b/>
              </w:rPr>
              <w:t>ORE = 30                                                                                                                   docenti di Sostegno</w:t>
            </w:r>
          </w:p>
        </w:tc>
      </w:tr>
    </w:tbl>
    <w:p w:rsidR="00D62F1B" w:rsidRDefault="00D62F1B" w:rsidP="00D62F1B">
      <w:pPr>
        <w:pStyle w:val="Default"/>
        <w:rPr>
          <w:sz w:val="22"/>
          <w:szCs w:val="22"/>
        </w:rPr>
      </w:pPr>
    </w:p>
    <w:p w:rsidR="00770E22" w:rsidRDefault="00770E22" w:rsidP="00D62F1B">
      <w:pPr>
        <w:pStyle w:val="Default"/>
        <w:rPr>
          <w:sz w:val="22"/>
          <w:szCs w:val="22"/>
        </w:rPr>
      </w:pPr>
    </w:p>
    <w:p w:rsidR="00770E22" w:rsidRDefault="00770E22" w:rsidP="00D62F1B">
      <w:pPr>
        <w:pStyle w:val="Default"/>
        <w:rPr>
          <w:sz w:val="22"/>
          <w:szCs w:val="22"/>
        </w:rPr>
      </w:pPr>
    </w:p>
    <w:p w:rsidR="00770E22" w:rsidRDefault="00770E22" w:rsidP="00D62F1B">
      <w:pPr>
        <w:pStyle w:val="Default"/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62F1B" w:rsidRPr="00376286" w:rsidTr="00F222CC">
        <w:tc>
          <w:tcPr>
            <w:tcW w:w="10031" w:type="dxa"/>
            <w:tcBorders>
              <w:bottom w:val="single" w:sz="4" w:space="0" w:color="auto"/>
            </w:tcBorders>
          </w:tcPr>
          <w:p w:rsidR="00D62F1B" w:rsidRPr="00376286" w:rsidRDefault="00BF54A4" w:rsidP="00F222C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04</w:t>
            </w:r>
            <w:r w:rsidR="00D62F1B" w:rsidRPr="00376286">
              <w:rPr>
                <w:b/>
                <w:bCs/>
                <w:sz w:val="20"/>
                <w:szCs w:val="20"/>
              </w:rPr>
              <w:t xml:space="preserve">) </w:t>
            </w:r>
            <w:r w:rsidR="00D62F1B">
              <w:rPr>
                <w:b/>
                <w:bCs/>
                <w:sz w:val="22"/>
                <w:szCs w:val="20"/>
              </w:rPr>
              <w:t>Al museo del Satiro</w:t>
            </w:r>
          </w:p>
        </w:tc>
      </w:tr>
      <w:tr w:rsidR="00D62F1B" w:rsidRPr="00376286" w:rsidTr="00F222CC">
        <w:tc>
          <w:tcPr>
            <w:tcW w:w="10031" w:type="dxa"/>
            <w:tcBorders>
              <w:bottom w:val="single" w:sz="4" w:space="0" w:color="auto"/>
            </w:tcBorders>
          </w:tcPr>
          <w:tbl>
            <w:tblPr>
              <w:tblpPr w:leftFromText="141" w:rightFromText="141" w:vertAnchor="text" w:tblpY="-173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15"/>
            </w:tblGrid>
            <w:tr w:rsidR="00D62F1B" w:rsidRPr="006F0442" w:rsidTr="00F222CC">
              <w:trPr>
                <w:trHeight w:val="1012"/>
              </w:trPr>
              <w:tc>
                <w:tcPr>
                  <w:tcW w:w="0" w:type="auto"/>
                </w:tcPr>
                <w:p w:rsidR="00D62F1B" w:rsidRPr="004B5D1E" w:rsidRDefault="00D62F1B" w:rsidP="00F222CC">
                  <w:pPr>
                    <w:spacing w:after="0"/>
                    <w:jc w:val="both"/>
                    <w:rPr>
                      <w:rFonts w:ascii="Cambria" w:hAnsi="Cambria" w:cs="Cambria"/>
                    </w:rPr>
                  </w:pPr>
                  <w:r w:rsidRPr="006F0442">
                    <w:rPr>
                      <w:rFonts w:ascii="Cambria" w:hAnsi="Cambria" w:cs="Cambria"/>
                    </w:rPr>
                    <w:t>Il progetto intende rispondere alle esigenze di fabbisogno formativo del settore turistico n</w:t>
                  </w:r>
                  <w:r>
                    <w:rPr>
                      <w:rFonts w:ascii="Cambria" w:hAnsi="Cambria" w:cs="Cambria"/>
                    </w:rPr>
                    <w:t>ella città di Mazara del Vallo,</w:t>
                  </w:r>
                  <w:r w:rsidRPr="006F0442">
                    <w:rPr>
                      <w:rFonts w:ascii="Cambria" w:hAnsi="Cambria" w:cs="Cambria"/>
                    </w:rPr>
                    <w:t xml:space="preserve"> per potenziare la tutela e la valorizzazione del patrimonio culturale storico-archeologico </w:t>
                  </w:r>
                  <w:r>
                    <w:rPr>
                      <w:rFonts w:ascii="Cambria" w:hAnsi="Cambria" w:cs="Cambria"/>
                    </w:rPr>
                    <w:t xml:space="preserve">della città. </w:t>
                  </w:r>
                  <w:r w:rsidRPr="006F0442">
                    <w:rPr>
                      <w:rFonts w:ascii="Cambria" w:hAnsi="Cambria" w:cs="Cambria"/>
                    </w:rPr>
                    <w:t xml:space="preserve">Gli obiettivi saranno quelli di ampliare la valorizzazione del Museo del Satiro e del Collegio dei </w:t>
                  </w:r>
                  <w:r>
                    <w:rPr>
                      <w:rFonts w:ascii="Cambria" w:hAnsi="Cambria" w:cs="Cambria"/>
                    </w:rPr>
                    <w:t>Gesuiti</w:t>
                  </w:r>
                  <w:r w:rsidRPr="004B5D1E">
                    <w:rPr>
                      <w:rFonts w:ascii="Cambria" w:hAnsi="Cambria" w:cs="Cambria"/>
                    </w:rPr>
                    <w:t>,</w:t>
                  </w:r>
                  <w:r>
                    <w:rPr>
                      <w:rFonts w:ascii="Cambria" w:hAnsi="Cambria" w:cs="Cambria"/>
                    </w:rPr>
                    <w:t xml:space="preserve"> </w:t>
                  </w:r>
                  <w:r w:rsidRPr="004B5D1E">
                    <w:rPr>
                      <w:rFonts w:ascii="Cambria" w:hAnsi="Cambria" w:cs="Cambria"/>
                    </w:rPr>
                    <w:t>mediante il contributo degli studenti liceali che guideranno visitatori e turisti in percorsi storico-culturali dei reperti in esso conservati.</w:t>
                  </w:r>
                </w:p>
                <w:p w:rsidR="00D62F1B" w:rsidRDefault="00D62F1B" w:rsidP="00F222CC">
                  <w:pPr>
                    <w:tabs>
                      <w:tab w:val="left" w:pos="6297"/>
                      <w:tab w:val="left" w:pos="6477"/>
                      <w:tab w:val="left" w:pos="6942"/>
                    </w:tabs>
                    <w:spacing w:after="0"/>
                    <w:jc w:val="both"/>
                    <w:rPr>
                      <w:rFonts w:ascii="Cambria" w:hAnsi="Cambria" w:cs="Cambria"/>
                      <w:b/>
                    </w:rPr>
                  </w:pPr>
                  <w:r w:rsidRPr="004B5D1E">
                    <w:rPr>
                      <w:rFonts w:ascii="Cambria" w:hAnsi="Cambria" w:cs="Cambria"/>
                      <w:b/>
                    </w:rPr>
                    <w:t xml:space="preserve">ORE = </w:t>
                  </w:r>
                  <w:r>
                    <w:rPr>
                      <w:rFonts w:ascii="Cambria" w:hAnsi="Cambria" w:cs="Cambria"/>
                      <w:b/>
                    </w:rPr>
                    <w:t>30</w:t>
                  </w:r>
                  <w:r w:rsidRPr="004B5D1E">
                    <w:rPr>
                      <w:rFonts w:ascii="Cambria" w:hAnsi="Cambria" w:cs="Cambria"/>
                      <w:b/>
                    </w:rPr>
                    <w:t xml:space="preserve">                                                                                                                       Cunsolo Beatrice</w:t>
                  </w:r>
                </w:p>
                <w:p w:rsidR="00D62F1B" w:rsidRPr="006F0442" w:rsidRDefault="00D62F1B" w:rsidP="00F222CC">
                  <w:pPr>
                    <w:tabs>
                      <w:tab w:val="left" w:pos="6297"/>
                      <w:tab w:val="left" w:pos="6477"/>
                      <w:tab w:val="left" w:pos="6942"/>
                    </w:tabs>
                    <w:spacing w:after="0"/>
                    <w:jc w:val="both"/>
                    <w:rPr>
                      <w:rFonts w:ascii="Cambria" w:hAnsi="Cambria" w:cs="Cambria"/>
                      <w:b/>
                    </w:rPr>
                  </w:pPr>
                </w:p>
              </w:tc>
            </w:tr>
          </w:tbl>
          <w:p w:rsidR="00D62F1B" w:rsidRPr="006F0442" w:rsidRDefault="00D62F1B" w:rsidP="00F222C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D62F1B" w:rsidRDefault="00D62F1B" w:rsidP="00D62F1B">
      <w:pPr>
        <w:rPr>
          <w:rFonts w:ascii="Cambria" w:hAnsi="Cambria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62F1B" w:rsidRPr="00FA1467" w:rsidTr="00F222CC">
        <w:tc>
          <w:tcPr>
            <w:tcW w:w="10031" w:type="dxa"/>
          </w:tcPr>
          <w:p w:rsidR="00D62F1B" w:rsidRPr="00FA1467" w:rsidRDefault="003E02A1" w:rsidP="00F222C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  <w:r w:rsidR="00D62F1B" w:rsidRPr="00FA1467">
              <w:rPr>
                <w:b/>
                <w:bCs/>
                <w:sz w:val="22"/>
                <w:szCs w:val="22"/>
              </w:rPr>
              <w:t xml:space="preserve">) </w:t>
            </w:r>
            <w:r w:rsidR="00D62F1B">
              <w:rPr>
                <w:b/>
                <w:bCs/>
                <w:sz w:val="22"/>
                <w:szCs w:val="22"/>
              </w:rPr>
              <w:t>AVO Siamo tutti volontari</w:t>
            </w:r>
          </w:p>
        </w:tc>
      </w:tr>
      <w:tr w:rsidR="00D62F1B" w:rsidRPr="00376286" w:rsidTr="00F222CC">
        <w:tc>
          <w:tcPr>
            <w:tcW w:w="10031" w:type="dxa"/>
          </w:tcPr>
          <w:p w:rsidR="00D62F1B" w:rsidRDefault="00D62F1B" w:rsidP="00F222CC">
            <w:pPr>
              <w:spacing w:after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Il progetto promuove</w:t>
            </w:r>
            <w:r w:rsidRPr="007D32F1">
              <w:rPr>
                <w:rFonts w:ascii="Cambria" w:hAnsi="Cambria" w:cs="Cambria"/>
              </w:rPr>
              <w:t xml:space="preserve"> l’attività di volontariato, i valori della gratuità, del donarsi e della solidarietà.</w:t>
            </w:r>
          </w:p>
          <w:p w:rsidR="00D62F1B" w:rsidRDefault="00D62F1B" w:rsidP="00F222CC">
            <w:pPr>
              <w:spacing w:after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Si articolerà in un ciclo di c</w:t>
            </w:r>
            <w:r w:rsidRPr="00AB18B0">
              <w:rPr>
                <w:rFonts w:ascii="Cambria" w:hAnsi="Cambria" w:cs="Cambria"/>
              </w:rPr>
              <w:t>onferenze tenute da volontari-formatori,</w:t>
            </w:r>
            <w:r>
              <w:rPr>
                <w:rFonts w:ascii="Cambria" w:hAnsi="Cambria" w:cs="Cambria"/>
              </w:rPr>
              <w:t xml:space="preserve"> medici e psicologi che</w:t>
            </w:r>
            <w:r w:rsidRPr="00AB18B0">
              <w:rPr>
                <w:rFonts w:ascii="Cambria" w:hAnsi="Cambria" w:cs="Cambria"/>
              </w:rPr>
              <w:t xml:space="preserve"> vertono sulla comunicazione con il malato,</w:t>
            </w:r>
            <w:r>
              <w:rPr>
                <w:rFonts w:ascii="Cambria" w:hAnsi="Cambria" w:cs="Cambria"/>
              </w:rPr>
              <w:t xml:space="preserve"> </w:t>
            </w:r>
            <w:r w:rsidRPr="00AB18B0">
              <w:rPr>
                <w:rFonts w:ascii="Cambria" w:hAnsi="Cambria" w:cs="Cambria"/>
              </w:rPr>
              <w:t>sulla relazione d’aiuto,</w:t>
            </w:r>
            <w:r>
              <w:rPr>
                <w:rFonts w:ascii="Cambria" w:hAnsi="Cambria" w:cs="Cambria"/>
              </w:rPr>
              <w:t xml:space="preserve"> </w:t>
            </w:r>
            <w:r w:rsidRPr="00AB18B0">
              <w:rPr>
                <w:rFonts w:ascii="Cambria" w:hAnsi="Cambria" w:cs="Cambria"/>
              </w:rPr>
              <w:t>sull’organizzazione sanitaria e sugli aspetti formativi del volontariato;</w:t>
            </w:r>
            <w:r>
              <w:rPr>
                <w:rFonts w:ascii="Cambria" w:hAnsi="Cambria" w:cs="Cambria"/>
              </w:rPr>
              <w:t xml:space="preserve"> </w:t>
            </w:r>
            <w:r w:rsidRPr="00AB18B0">
              <w:rPr>
                <w:rFonts w:ascii="Cambria" w:hAnsi="Cambria" w:cs="Cambria"/>
              </w:rPr>
              <w:t>ammissione ad un tirocinio.</w:t>
            </w:r>
          </w:p>
          <w:p w:rsidR="00D62F1B" w:rsidRPr="00AB18B0" w:rsidRDefault="00D62F1B" w:rsidP="00F222CC">
            <w:pPr>
              <w:spacing w:after="0"/>
              <w:jc w:val="both"/>
              <w:rPr>
                <w:rFonts w:ascii="Cambria" w:hAnsi="Cambria" w:cs="Cambria"/>
                <w:b/>
              </w:rPr>
            </w:pPr>
            <w:r w:rsidRPr="00AB18B0">
              <w:rPr>
                <w:rFonts w:ascii="Cambria" w:hAnsi="Cambria" w:cs="Cambria"/>
                <w:b/>
              </w:rPr>
              <w:t>ORE =</w:t>
            </w:r>
            <w:r>
              <w:rPr>
                <w:rFonts w:ascii="Cambria" w:hAnsi="Cambria" w:cs="Cambria"/>
                <w:b/>
              </w:rPr>
              <w:t xml:space="preserve"> 30</w:t>
            </w:r>
            <w:r w:rsidRPr="00AB18B0">
              <w:rPr>
                <w:rFonts w:ascii="Cambria" w:hAnsi="Cambria" w:cs="Cambria"/>
                <w:b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Cambria" w:hAnsi="Cambria" w:cs="Cambria"/>
                <w:b/>
              </w:rPr>
              <w:t xml:space="preserve">       </w:t>
            </w:r>
            <w:r w:rsidRPr="00AB18B0">
              <w:rPr>
                <w:rFonts w:ascii="Cambria" w:hAnsi="Cambria" w:cs="Cambria"/>
                <w:b/>
              </w:rPr>
              <w:t xml:space="preserve">Risalvato Francesca        </w:t>
            </w:r>
          </w:p>
        </w:tc>
      </w:tr>
    </w:tbl>
    <w:p w:rsidR="00D62F1B" w:rsidRDefault="00D62F1B" w:rsidP="00D62F1B">
      <w:pPr>
        <w:rPr>
          <w:rFonts w:ascii="Cambria" w:hAnsi="Cambria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62F1B" w:rsidRPr="00FA1467" w:rsidTr="00F222CC">
        <w:tc>
          <w:tcPr>
            <w:tcW w:w="10031" w:type="dxa"/>
          </w:tcPr>
          <w:p w:rsidR="00D62F1B" w:rsidRDefault="003E02A1" w:rsidP="00F222C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  <w:r w:rsidR="00D62F1B" w:rsidRPr="00FA1467">
              <w:rPr>
                <w:b/>
                <w:bCs/>
                <w:sz w:val="22"/>
                <w:szCs w:val="22"/>
              </w:rPr>
              <w:t xml:space="preserve">) </w:t>
            </w:r>
            <w:r w:rsidR="00D62F1B">
              <w:rPr>
                <w:b/>
                <w:bCs/>
                <w:sz w:val="22"/>
                <w:szCs w:val="22"/>
              </w:rPr>
              <w:t>PON</w:t>
            </w:r>
          </w:p>
          <w:p w:rsidR="00D62F1B" w:rsidRPr="00FA1467" w:rsidRDefault="00D62F1B" w:rsidP="00F222C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A1467">
              <w:rPr>
                <w:b/>
                <w:bCs/>
                <w:sz w:val="22"/>
                <w:szCs w:val="22"/>
              </w:rPr>
              <w:t>Il flusso delle informazioni: dai dati alla consapevolezza</w:t>
            </w:r>
          </w:p>
        </w:tc>
      </w:tr>
      <w:tr w:rsidR="00D62F1B" w:rsidRPr="00376286" w:rsidTr="00F222CC">
        <w:tc>
          <w:tcPr>
            <w:tcW w:w="10031" w:type="dxa"/>
          </w:tcPr>
          <w:p w:rsidR="00D62F1B" w:rsidRPr="00756F8B" w:rsidRDefault="00D62F1B" w:rsidP="00F222CC">
            <w:pPr>
              <w:spacing w:after="0"/>
              <w:jc w:val="both"/>
              <w:rPr>
                <w:rFonts w:ascii="Cambria" w:hAnsi="Cambria" w:cs="Cambria"/>
              </w:rPr>
            </w:pPr>
          </w:p>
          <w:p w:rsidR="00D62F1B" w:rsidRDefault="00D62F1B" w:rsidP="00D62F1B">
            <w:pPr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 w:cs="Cambria"/>
                <w:b/>
              </w:rPr>
            </w:pPr>
            <w:r w:rsidRPr="0020095D">
              <w:rPr>
                <w:rFonts w:ascii="Cambria" w:hAnsi="Cambria" w:cs="Cambria"/>
                <w:b/>
              </w:rPr>
              <w:t>Dalla notizia all'informazione</w:t>
            </w:r>
          </w:p>
          <w:p w:rsidR="00D62F1B" w:rsidRPr="0020095D" w:rsidRDefault="00D62F1B" w:rsidP="00F222CC">
            <w:pPr>
              <w:spacing w:after="0"/>
              <w:ind w:left="720"/>
              <w:jc w:val="both"/>
              <w:rPr>
                <w:rFonts w:ascii="Cambria" w:hAnsi="Cambria" w:cs="Cambria"/>
                <w:b/>
              </w:rPr>
            </w:pPr>
          </w:p>
          <w:p w:rsidR="00D62F1B" w:rsidRPr="00756F8B" w:rsidRDefault="00D62F1B" w:rsidP="00F222CC">
            <w:pPr>
              <w:spacing w:after="0"/>
              <w:jc w:val="both"/>
              <w:rPr>
                <w:rFonts w:ascii="Cambria" w:hAnsi="Cambria" w:cs="Cambria"/>
              </w:rPr>
            </w:pPr>
            <w:r w:rsidRPr="00756F8B">
              <w:rPr>
                <w:rFonts w:ascii="Cambria" w:hAnsi="Cambria" w:cs="Cambria"/>
              </w:rPr>
              <w:t>Il progetto si propone di guidare gli studenti in un percorso che li aiuti a comprendere il mondo dell’informazione e del metodo su cui si fonda la professione giornalistica. In particolare permetterà di acquisire competenze nel reperimento di informazioni, elaborazione di articoli, diffusione consapevole delle notizie.</w:t>
            </w:r>
          </w:p>
          <w:p w:rsidR="00D62F1B" w:rsidRDefault="00D62F1B" w:rsidP="00F222CC">
            <w:pPr>
              <w:spacing w:after="0"/>
              <w:jc w:val="both"/>
              <w:rPr>
                <w:rFonts w:ascii="Cambria" w:hAnsi="Cambria" w:cs="Cambria"/>
              </w:rPr>
            </w:pPr>
            <w:r w:rsidRPr="00756F8B">
              <w:rPr>
                <w:rFonts w:ascii="Cambria" w:hAnsi="Cambria" w:cs="Cambria"/>
              </w:rPr>
              <w:t xml:space="preserve">I partecipanti, dopo alcune lezioni sulla storia del giornalismo e le tecniche giornalistiche, saranno guidati in un percorso formativo che promuoverà la sperimentazione di una </w:t>
            </w:r>
            <w:r>
              <w:rPr>
                <w:rFonts w:ascii="Cambria" w:hAnsi="Cambria" w:cs="Cambria"/>
              </w:rPr>
              <w:t>concreta attività professionale con l</w:t>
            </w:r>
            <w:r w:rsidRPr="00756F8B">
              <w:rPr>
                <w:rFonts w:ascii="Cambria" w:hAnsi="Cambria" w:cs="Cambria"/>
              </w:rPr>
              <w:t>a possibilità di “vivere” l’ambiente lavorativo attraverso l’esperienza concreta nella redazion</w:t>
            </w:r>
            <w:r>
              <w:rPr>
                <w:rFonts w:ascii="Cambria" w:hAnsi="Cambria" w:cs="Cambria"/>
              </w:rPr>
              <w:t>e di una testata giornalistica.</w:t>
            </w:r>
          </w:p>
          <w:p w:rsidR="00D62F1B" w:rsidRPr="00E70273" w:rsidRDefault="00D62F1B" w:rsidP="00F222CC">
            <w:pPr>
              <w:spacing w:after="0"/>
              <w:jc w:val="both"/>
              <w:rPr>
                <w:rFonts w:ascii="Cambria" w:hAnsi="Cambria" w:cs="Cambria"/>
                <w:b/>
              </w:rPr>
            </w:pPr>
            <w:r w:rsidRPr="00E70273">
              <w:rPr>
                <w:rFonts w:ascii="Cambria" w:hAnsi="Cambria" w:cs="Cambria"/>
                <w:b/>
              </w:rPr>
              <w:t>ORE = 90                                                                                                       Gianformaggio Giuseppa</w:t>
            </w:r>
          </w:p>
          <w:p w:rsidR="00D62F1B" w:rsidRPr="00756F8B" w:rsidRDefault="00D62F1B" w:rsidP="00F222CC">
            <w:pPr>
              <w:spacing w:after="0"/>
              <w:jc w:val="both"/>
              <w:rPr>
                <w:rFonts w:ascii="Cambria" w:hAnsi="Cambria" w:cs="Cambria"/>
              </w:rPr>
            </w:pPr>
          </w:p>
          <w:p w:rsidR="00D62F1B" w:rsidRDefault="00D62F1B" w:rsidP="00D62F1B">
            <w:pPr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 w:cs="Cambria"/>
                <w:b/>
              </w:rPr>
            </w:pPr>
            <w:r w:rsidRPr="00E70273">
              <w:rPr>
                <w:rFonts w:ascii="Cambria" w:hAnsi="Cambria" w:cs="Cambria"/>
                <w:b/>
              </w:rPr>
              <w:t>Dal cibo al DNA</w:t>
            </w:r>
          </w:p>
          <w:p w:rsidR="00D62F1B" w:rsidRPr="00E70273" w:rsidRDefault="00D62F1B" w:rsidP="00F222CC">
            <w:pPr>
              <w:spacing w:after="0"/>
              <w:ind w:left="720"/>
              <w:jc w:val="both"/>
              <w:rPr>
                <w:rFonts w:ascii="Cambria" w:hAnsi="Cambria" w:cs="Cambria"/>
                <w:b/>
              </w:rPr>
            </w:pPr>
          </w:p>
          <w:p w:rsidR="00D62F1B" w:rsidRDefault="00D62F1B" w:rsidP="00F222CC">
            <w:pPr>
              <w:spacing w:after="0"/>
              <w:jc w:val="both"/>
              <w:rPr>
                <w:rFonts w:ascii="Cambria" w:hAnsi="Cambria" w:cs="Cambria"/>
              </w:rPr>
            </w:pPr>
            <w:r w:rsidRPr="00E70273">
              <w:rPr>
                <w:rFonts w:ascii="Cambria" w:hAnsi="Cambria" w:cs="Cambria"/>
              </w:rPr>
              <w:t>Il progetto si propone di sviluppare un atteggiamento critico sulla qualità degli alimenti che dopo una lunga filiera di trasformazione troviamo sulle nostre tavole e le conseguenze che ne derivano per la nostra salute.</w:t>
            </w:r>
            <w:r>
              <w:rPr>
                <w:rFonts w:ascii="Cambria" w:hAnsi="Cambria" w:cs="Cambria"/>
              </w:rPr>
              <w:t xml:space="preserve"> Si prenderà in considerazione il </w:t>
            </w:r>
            <w:r w:rsidRPr="00E70273">
              <w:rPr>
                <w:rFonts w:ascii="Cambria" w:hAnsi="Cambria" w:cs="Cambria"/>
              </w:rPr>
              <w:t>legame tra composizione del cibo, soprattutto in funzione dei contaminanti provenienti dall’intervento antropico massivo</w:t>
            </w:r>
            <w:r>
              <w:rPr>
                <w:rFonts w:ascii="Cambria" w:hAnsi="Cambria" w:cs="Cambria"/>
              </w:rPr>
              <w:t>,</w:t>
            </w:r>
            <w:r w:rsidRPr="00E70273">
              <w:rPr>
                <w:rFonts w:ascii="Cambria" w:hAnsi="Cambria" w:cs="Cambria"/>
              </w:rPr>
              <w:t xml:space="preserve"> e DNA</w:t>
            </w:r>
            <w:r>
              <w:rPr>
                <w:rFonts w:ascii="Cambria" w:hAnsi="Cambria" w:cs="Cambria"/>
              </w:rPr>
              <w:t>.</w:t>
            </w:r>
          </w:p>
          <w:p w:rsidR="00D62F1B" w:rsidRPr="00E70273" w:rsidRDefault="00D62F1B" w:rsidP="00F222CC">
            <w:pPr>
              <w:spacing w:after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Dopo una prima fase per l’</w:t>
            </w:r>
            <w:r w:rsidRPr="00E70273">
              <w:rPr>
                <w:rFonts w:ascii="Cambria" w:hAnsi="Cambria" w:cs="Cambria"/>
              </w:rPr>
              <w:t>individuazione dei bisogni formativi iniziali  relativamente alle tematiche affrontate</w:t>
            </w:r>
            <w:r>
              <w:rPr>
                <w:rFonts w:ascii="Cambria" w:hAnsi="Cambria" w:cs="Cambria"/>
              </w:rPr>
              <w:t>, si passa ad</w:t>
            </w:r>
            <w:r w:rsidRPr="00E70273">
              <w:rPr>
                <w:rFonts w:ascii="Cambria" w:hAnsi="Cambria" w:cs="Cambria"/>
              </w:rPr>
              <w:t xml:space="preserve"> una fase teorica </w:t>
            </w:r>
            <w:r>
              <w:rPr>
                <w:rFonts w:ascii="Cambria" w:hAnsi="Cambria" w:cs="Cambria"/>
              </w:rPr>
              <w:t xml:space="preserve">a cui </w:t>
            </w:r>
            <w:r w:rsidRPr="00E70273">
              <w:rPr>
                <w:rFonts w:ascii="Cambria" w:hAnsi="Cambria" w:cs="Cambria"/>
              </w:rPr>
              <w:t>seguir</w:t>
            </w:r>
            <w:r>
              <w:rPr>
                <w:rFonts w:ascii="Cambria" w:hAnsi="Cambria" w:cs="Cambria"/>
              </w:rPr>
              <w:t>à una metodologia laboratoriale.</w:t>
            </w:r>
          </w:p>
          <w:p w:rsidR="00D62F1B" w:rsidRPr="00E70273" w:rsidRDefault="00D62F1B" w:rsidP="00F222CC">
            <w:pPr>
              <w:tabs>
                <w:tab w:val="left" w:pos="6086"/>
              </w:tabs>
              <w:spacing w:after="0"/>
              <w:jc w:val="both"/>
              <w:rPr>
                <w:rFonts w:ascii="Cambria" w:hAnsi="Cambria" w:cs="Cambria"/>
                <w:b/>
              </w:rPr>
            </w:pPr>
            <w:r w:rsidRPr="00E70273">
              <w:rPr>
                <w:rFonts w:ascii="Cambria" w:hAnsi="Cambria" w:cs="Cambria"/>
                <w:b/>
              </w:rPr>
              <w:t xml:space="preserve">ORE = 90                                                                                                       </w:t>
            </w:r>
            <w:r>
              <w:rPr>
                <w:rFonts w:ascii="Cambria" w:hAnsi="Cambria" w:cs="Cambria"/>
                <w:b/>
              </w:rPr>
              <w:t xml:space="preserve"> </w:t>
            </w:r>
            <w:r w:rsidRPr="00E70273">
              <w:rPr>
                <w:rFonts w:ascii="Cambria" w:hAnsi="Cambria" w:cs="Cambria"/>
                <w:b/>
              </w:rPr>
              <w:t>Gianformaggio Giuseppa</w:t>
            </w:r>
          </w:p>
          <w:p w:rsidR="00D62F1B" w:rsidRPr="00E70273" w:rsidRDefault="00D62F1B" w:rsidP="00F222CC">
            <w:pPr>
              <w:spacing w:after="0"/>
              <w:jc w:val="both"/>
              <w:rPr>
                <w:rFonts w:ascii="Cambria" w:hAnsi="Cambria" w:cs="Cambria"/>
              </w:rPr>
            </w:pPr>
          </w:p>
          <w:p w:rsidR="00D62F1B" w:rsidRDefault="00D62F1B" w:rsidP="00D62F1B">
            <w:pPr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 w:cs="Cambria"/>
                <w:b/>
              </w:rPr>
            </w:pPr>
            <w:r w:rsidRPr="0020095D">
              <w:rPr>
                <w:rFonts w:ascii="Cambria" w:hAnsi="Cambria" w:cs="Cambria"/>
                <w:b/>
              </w:rPr>
              <w:t>La catena del freddo dei prodotti freschi</w:t>
            </w:r>
          </w:p>
          <w:p w:rsidR="00D62F1B" w:rsidRPr="00D62F1B" w:rsidRDefault="00D62F1B" w:rsidP="00D62F1B">
            <w:pPr>
              <w:spacing w:after="0"/>
              <w:ind w:left="720"/>
              <w:jc w:val="both"/>
              <w:rPr>
                <w:rFonts w:ascii="Cambria" w:hAnsi="Cambria" w:cs="Cambria"/>
                <w:b/>
              </w:rPr>
            </w:pPr>
          </w:p>
          <w:p w:rsidR="00D62F1B" w:rsidRDefault="00D62F1B" w:rsidP="00D62F1B">
            <w:pPr>
              <w:spacing w:after="0"/>
              <w:jc w:val="both"/>
              <w:rPr>
                <w:rFonts w:ascii="Cambria" w:hAnsi="Cambria" w:cs="Cambria"/>
              </w:rPr>
            </w:pPr>
            <w:r w:rsidRPr="00E70273">
              <w:rPr>
                <w:rFonts w:ascii="Cambria" w:hAnsi="Cambria" w:cs="Cambria"/>
              </w:rPr>
              <w:t>La finalità del percorso è quella di stimolare negli studenti l’atteggiamento critico del consumatore riguardo al concetto di origine, qualità di alimenti  e il loro legame con il benessere e la salute della persona. L’esigenza diventa sempre più impellente vista la diffusione massiva di cibi crudi di origine animale e la mancanza di consapevolezza dell’importanza della filiera del freddo. La collaborazione con la ASP di Trapani permetterà di far acquisire competenze su inquinanti chimic</w:t>
            </w:r>
            <w:r>
              <w:rPr>
                <w:rFonts w:ascii="Cambria" w:hAnsi="Cambria" w:cs="Cambria"/>
              </w:rPr>
              <w:t>i, batteriologici e parassitari, sul</w:t>
            </w:r>
            <w:r w:rsidRPr="00E70273">
              <w:rPr>
                <w:rFonts w:ascii="Cambria" w:hAnsi="Cambria" w:cs="Cambria"/>
              </w:rPr>
              <w:t xml:space="preserve"> protocollo di tracciabilità per la conservazione e/o il consumo di cibi crudi</w:t>
            </w:r>
            <w:r>
              <w:rPr>
                <w:rFonts w:ascii="Cambria" w:hAnsi="Cambria" w:cs="Cambria"/>
              </w:rPr>
              <w:t>, sull’utilizzo di</w:t>
            </w:r>
            <w:r w:rsidRPr="00E70273">
              <w:rPr>
                <w:rFonts w:ascii="Cambria" w:hAnsi="Cambria" w:cs="Cambria"/>
              </w:rPr>
              <w:t xml:space="preserve"> </w:t>
            </w:r>
            <w:r w:rsidRPr="00E70273">
              <w:rPr>
                <w:rFonts w:ascii="Cambria" w:hAnsi="Cambria" w:cs="Cambria"/>
              </w:rPr>
              <w:lastRenderedPageBreak/>
              <w:t xml:space="preserve">strumenti </w:t>
            </w:r>
            <w:r>
              <w:rPr>
                <w:rFonts w:ascii="Cambria" w:hAnsi="Cambria" w:cs="Cambria"/>
              </w:rPr>
              <w:t xml:space="preserve">e </w:t>
            </w:r>
            <w:r w:rsidRPr="00E70273">
              <w:rPr>
                <w:rFonts w:ascii="Cambria" w:hAnsi="Cambria" w:cs="Cambria"/>
              </w:rPr>
              <w:t>tecniche analitiche chimiche, strumentali e batteriologiche</w:t>
            </w:r>
            <w:r>
              <w:rPr>
                <w:rFonts w:ascii="Cambria" w:hAnsi="Cambria" w:cs="Cambria"/>
              </w:rPr>
              <w:t>.</w:t>
            </w:r>
          </w:p>
          <w:p w:rsidR="00D62F1B" w:rsidRPr="00D62F1B" w:rsidRDefault="00D62F1B" w:rsidP="00D62F1B">
            <w:pPr>
              <w:spacing w:after="0"/>
              <w:jc w:val="both"/>
              <w:rPr>
                <w:rFonts w:ascii="Cambria" w:hAnsi="Cambria" w:cs="Cambria"/>
              </w:rPr>
            </w:pPr>
            <w:r w:rsidRPr="00E70273">
              <w:rPr>
                <w:rFonts w:ascii="Cambria" w:hAnsi="Cambria" w:cs="Cambria"/>
                <w:b/>
              </w:rPr>
              <w:t xml:space="preserve">ORE = 90                                                                                                       </w:t>
            </w:r>
            <w:r>
              <w:rPr>
                <w:rFonts w:ascii="Cambria" w:hAnsi="Cambria" w:cs="Cambria"/>
                <w:b/>
              </w:rPr>
              <w:t xml:space="preserve"> </w:t>
            </w:r>
            <w:r w:rsidRPr="00E70273">
              <w:rPr>
                <w:rFonts w:ascii="Cambria" w:hAnsi="Cambria" w:cs="Cambria"/>
                <w:b/>
              </w:rPr>
              <w:t>Gianformaggio Giuseppa</w:t>
            </w:r>
          </w:p>
        </w:tc>
      </w:tr>
    </w:tbl>
    <w:p w:rsidR="00D62F1B" w:rsidRDefault="00D62F1B" w:rsidP="00D62F1B">
      <w:pPr>
        <w:spacing w:after="0"/>
        <w:rPr>
          <w:rFonts w:ascii="Cambria" w:hAnsi="Cambria"/>
          <w:b/>
        </w:rPr>
      </w:pPr>
    </w:p>
    <w:p w:rsidR="00D62F1B" w:rsidRDefault="00D62F1B" w:rsidP="00D62F1B">
      <w:pPr>
        <w:spacing w:after="0"/>
        <w:rPr>
          <w:rFonts w:ascii="Cambria" w:hAnsi="Cambria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62F1B" w:rsidRPr="003C118A" w:rsidTr="00F222CC">
        <w:tc>
          <w:tcPr>
            <w:tcW w:w="10031" w:type="dxa"/>
          </w:tcPr>
          <w:p w:rsidR="00D62F1B" w:rsidRPr="003C118A" w:rsidRDefault="003E02A1" w:rsidP="00F222C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  <w:r w:rsidR="00D62F1B" w:rsidRPr="003C118A">
              <w:rPr>
                <w:b/>
                <w:bCs/>
                <w:sz w:val="22"/>
                <w:szCs w:val="22"/>
              </w:rPr>
              <w:t>) PON</w:t>
            </w:r>
          </w:p>
          <w:p w:rsidR="00D62F1B" w:rsidRPr="003C118A" w:rsidRDefault="00D62F1B" w:rsidP="00F222C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C118A">
              <w:rPr>
                <w:b/>
                <w:bCs/>
                <w:sz w:val="22"/>
                <w:szCs w:val="22"/>
              </w:rPr>
              <w:t>Progetto transnazionale</w:t>
            </w:r>
          </w:p>
          <w:p w:rsidR="00D62F1B" w:rsidRPr="003C118A" w:rsidRDefault="00D62F1B" w:rsidP="00F222C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C118A">
              <w:rPr>
                <w:b/>
                <w:bCs/>
                <w:sz w:val="22"/>
                <w:szCs w:val="22"/>
              </w:rPr>
              <w:t>E^3=Energia x Etica x Europa</w:t>
            </w:r>
          </w:p>
        </w:tc>
      </w:tr>
      <w:tr w:rsidR="00D62F1B" w:rsidRPr="00376286" w:rsidTr="00F222CC">
        <w:tc>
          <w:tcPr>
            <w:tcW w:w="10031" w:type="dxa"/>
          </w:tcPr>
          <w:p w:rsidR="00D62F1B" w:rsidRPr="00DD5005" w:rsidRDefault="00D62F1B" w:rsidP="00F222CC">
            <w:pPr>
              <w:spacing w:after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Il progetto</w:t>
            </w:r>
            <w:r w:rsidRPr="00DD5005">
              <w:rPr>
                <w:rFonts w:ascii="Cambria" w:hAnsi="Cambria" w:cs="Cambria"/>
              </w:rPr>
              <w:t xml:space="preserve"> di raccordo scuola-lavoro </w:t>
            </w:r>
            <w:r>
              <w:rPr>
                <w:rFonts w:ascii="Cambria" w:hAnsi="Cambria" w:cs="Cambria"/>
              </w:rPr>
              <w:t xml:space="preserve">si pone come strumento dalle </w:t>
            </w:r>
            <w:r w:rsidRPr="00DD5005">
              <w:rPr>
                <w:rFonts w:ascii="Cambria" w:hAnsi="Cambria" w:cs="Cambria"/>
              </w:rPr>
              <w:t>grandi potenzialità ai fini del completamento della formazione scolastica di base c</w:t>
            </w:r>
            <w:r>
              <w:rPr>
                <w:rFonts w:ascii="Cambria" w:hAnsi="Cambria" w:cs="Cambria"/>
              </w:rPr>
              <w:t xml:space="preserve">on arricchimenti e </w:t>
            </w:r>
            <w:r w:rsidRPr="00DD5005">
              <w:rPr>
                <w:rFonts w:ascii="Cambria" w:hAnsi="Cambria" w:cs="Cambria"/>
              </w:rPr>
              <w:t xml:space="preserve">maturazioni di esperienze in contesti lavorativi evoluti, in Italia e all’Estero, </w:t>
            </w:r>
            <w:r>
              <w:rPr>
                <w:rFonts w:ascii="Cambria" w:hAnsi="Cambria" w:cs="Cambria"/>
              </w:rPr>
              <w:t xml:space="preserve">dove poter avere l’opportunità </w:t>
            </w:r>
            <w:r w:rsidRPr="00DD5005">
              <w:rPr>
                <w:rFonts w:ascii="Cambria" w:hAnsi="Cambria" w:cs="Cambria"/>
              </w:rPr>
              <w:t xml:space="preserve">di diventare raccordo </w:t>
            </w:r>
            <w:r>
              <w:rPr>
                <w:rFonts w:ascii="Cambria" w:hAnsi="Cambria" w:cs="Cambria"/>
              </w:rPr>
              <w:t xml:space="preserve">tra gli attori del territorio e </w:t>
            </w:r>
            <w:r w:rsidRPr="00DD5005">
              <w:rPr>
                <w:rFonts w:ascii="Cambria" w:hAnsi="Cambria" w:cs="Cambria"/>
              </w:rPr>
              <w:t>sviluppare professionalità in linea con le esigenze del mercato del lavoro, uti</w:t>
            </w:r>
            <w:r>
              <w:rPr>
                <w:rFonts w:ascii="Cambria" w:hAnsi="Cambria" w:cs="Cambria"/>
              </w:rPr>
              <w:t xml:space="preserve">li allo sviluppo dell’economia </w:t>
            </w:r>
            <w:r w:rsidRPr="00DD5005">
              <w:rPr>
                <w:rFonts w:ascii="Cambria" w:hAnsi="Cambria" w:cs="Cambria"/>
              </w:rPr>
              <w:t xml:space="preserve">sostenibile e a basso impatto, oltre che alla promozione di iniziative </w:t>
            </w:r>
            <w:r>
              <w:rPr>
                <w:rFonts w:ascii="Cambria" w:hAnsi="Cambria" w:cs="Cambria"/>
              </w:rPr>
              <w:t>ad alto contenuto di tecnologia e “intelligenza urbana”.</w:t>
            </w:r>
          </w:p>
          <w:p w:rsidR="00D62F1B" w:rsidRPr="00DD5005" w:rsidRDefault="00D62F1B" w:rsidP="00F222CC">
            <w:pPr>
              <w:spacing w:after="0"/>
              <w:jc w:val="both"/>
              <w:rPr>
                <w:rFonts w:ascii="Cambria" w:hAnsi="Cambria" w:cs="Cambria"/>
              </w:rPr>
            </w:pPr>
            <w:r w:rsidRPr="00DD5005">
              <w:rPr>
                <w:rFonts w:ascii="Cambria" w:hAnsi="Cambria" w:cs="Cambria"/>
              </w:rPr>
              <w:t>I</w:t>
            </w:r>
            <w:r>
              <w:rPr>
                <w:rFonts w:ascii="Cambria" w:hAnsi="Cambria" w:cs="Cambria"/>
              </w:rPr>
              <w:t>n particolare si considereranno</w:t>
            </w:r>
            <w:r w:rsidRPr="00DD5005"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</w:rPr>
              <w:t xml:space="preserve">azioni </w:t>
            </w:r>
            <w:r w:rsidRPr="00DD5005">
              <w:rPr>
                <w:rFonts w:ascii="Cambria" w:hAnsi="Cambria" w:cs="Cambria"/>
              </w:rPr>
              <w:t>efficaci in termini di adeguamento delle strategie di sviluppo,</w:t>
            </w:r>
          </w:p>
          <w:p w:rsidR="00D62F1B" w:rsidRPr="00DD5005" w:rsidRDefault="00D62F1B" w:rsidP="00F222CC">
            <w:pPr>
              <w:spacing w:after="0"/>
              <w:jc w:val="both"/>
              <w:rPr>
                <w:rFonts w:ascii="Cambria" w:hAnsi="Cambria" w:cs="Cambria"/>
              </w:rPr>
            </w:pPr>
            <w:r w:rsidRPr="00DD5005">
              <w:rPr>
                <w:rFonts w:ascii="Cambria" w:hAnsi="Cambria" w:cs="Cambria"/>
              </w:rPr>
              <w:t>dei modelli di crescita, degli stili di vita, con particolare riferimento all’ambie</w:t>
            </w:r>
            <w:r>
              <w:rPr>
                <w:rFonts w:ascii="Cambria" w:hAnsi="Cambria" w:cs="Cambria"/>
              </w:rPr>
              <w:t xml:space="preserve">nte costruito, tra i principali </w:t>
            </w:r>
            <w:r w:rsidRPr="00DD5005">
              <w:rPr>
                <w:rFonts w:ascii="Cambria" w:hAnsi="Cambria" w:cs="Cambria"/>
              </w:rPr>
              <w:t>“consumatori” di energia lungo tutto il ciclo di vita, dal reperimento delle</w:t>
            </w:r>
            <w:r>
              <w:rPr>
                <w:rFonts w:ascii="Cambria" w:hAnsi="Cambria" w:cs="Cambria"/>
              </w:rPr>
              <w:t xml:space="preserve"> materie prime, alla produzione </w:t>
            </w:r>
            <w:r w:rsidRPr="00DD5005">
              <w:rPr>
                <w:rFonts w:ascii="Cambria" w:hAnsi="Cambria" w:cs="Cambria"/>
              </w:rPr>
              <w:t>di sistemi e componenti, alla costruzione dell’edificio, fino alla sua</w:t>
            </w:r>
            <w:r>
              <w:rPr>
                <w:rFonts w:ascii="Cambria" w:hAnsi="Cambria" w:cs="Cambria"/>
              </w:rPr>
              <w:t xml:space="preserve"> decostruzione a fine vita, con </w:t>
            </w:r>
            <w:r w:rsidRPr="00DD5005">
              <w:rPr>
                <w:rFonts w:ascii="Cambria" w:hAnsi="Cambria" w:cs="Cambria"/>
              </w:rPr>
              <w:t>conseguente smaltimento/recupero/riuso/riciclo.</w:t>
            </w:r>
          </w:p>
          <w:p w:rsidR="00D62F1B" w:rsidRPr="00B24647" w:rsidRDefault="00D62F1B" w:rsidP="00F222CC">
            <w:pPr>
              <w:spacing w:after="0"/>
              <w:jc w:val="both"/>
              <w:rPr>
                <w:rFonts w:ascii="Cambria" w:hAnsi="Cambria" w:cs="Cambria"/>
                <w:b/>
              </w:rPr>
            </w:pPr>
            <w:r w:rsidRPr="00B24647">
              <w:rPr>
                <w:rFonts w:ascii="Cambria" w:hAnsi="Cambria" w:cs="Cambria"/>
                <w:b/>
              </w:rPr>
              <w:t>ORE = 90                                                                                                              Dattolo Giovanni</w:t>
            </w:r>
          </w:p>
        </w:tc>
      </w:tr>
    </w:tbl>
    <w:p w:rsidR="00D62F1B" w:rsidRDefault="00D62F1B" w:rsidP="00D62F1B">
      <w:pPr>
        <w:spacing w:after="0"/>
        <w:rPr>
          <w:rFonts w:ascii="Cambria" w:hAnsi="Cambria"/>
          <w:b/>
        </w:rPr>
      </w:pPr>
    </w:p>
    <w:p w:rsidR="00BF54A4" w:rsidRDefault="00BF54A4" w:rsidP="00D62F1B">
      <w:pPr>
        <w:spacing w:after="0"/>
        <w:rPr>
          <w:rFonts w:ascii="Cambria" w:hAnsi="Cambria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492152" w:rsidRPr="003C118A" w:rsidTr="00665CC3">
        <w:tc>
          <w:tcPr>
            <w:tcW w:w="10031" w:type="dxa"/>
          </w:tcPr>
          <w:p w:rsidR="00492152" w:rsidRPr="003C118A" w:rsidRDefault="003E02A1" w:rsidP="00665CC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  <w:r w:rsidR="00492152" w:rsidRPr="003C118A">
              <w:rPr>
                <w:b/>
                <w:bCs/>
                <w:sz w:val="22"/>
                <w:szCs w:val="22"/>
              </w:rPr>
              <w:t xml:space="preserve">) </w:t>
            </w:r>
            <w:r w:rsidR="00E70D32">
              <w:rPr>
                <w:rFonts w:ascii="Times New Roman" w:hAnsi="Times New Roman"/>
                <w:b/>
                <w:bCs/>
              </w:rPr>
              <w:t>Calcare le scene: Verità, memoria e testimonianza (*)</w:t>
            </w:r>
          </w:p>
        </w:tc>
      </w:tr>
      <w:tr w:rsidR="00492152" w:rsidRPr="00376286" w:rsidTr="00665CC3">
        <w:tc>
          <w:tcPr>
            <w:tcW w:w="10031" w:type="dxa"/>
          </w:tcPr>
          <w:p w:rsidR="00492152" w:rsidRPr="00E70D32" w:rsidRDefault="00E70D32" w:rsidP="00665CC3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Prevede un percorso di formazione al Teatro civile e alla cittadinanza. Il progetto PCTO comprenderà la partecipazione ad un laboratorio storico di scrittura creativa sul tema della Shoah, per la stesura di un copione e l’attivazione di un laboratorio di training teatrale come performer con la realizzazione di una messa in scena conclusiva in occasione del Giorno della Memoria il 27 gennaio 2020.</w:t>
            </w:r>
          </w:p>
          <w:p w:rsidR="00B327D6" w:rsidRPr="00E70D32" w:rsidRDefault="00B327D6" w:rsidP="00665CC3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:rsidR="00492152" w:rsidRPr="00E70D32" w:rsidRDefault="002F61F4" w:rsidP="00BF2625">
            <w:pPr>
              <w:spacing w:after="0"/>
              <w:jc w:val="both"/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  <w:lang w:val="en-US"/>
              </w:rPr>
              <w:t>ORE = 3</w:t>
            </w:r>
            <w:r w:rsidR="00193AE5">
              <w:rPr>
                <w:rFonts w:ascii="Cambria" w:hAnsi="Cambria"/>
                <w:b/>
                <w:lang w:val="en-US"/>
              </w:rPr>
              <w:t>0</w:t>
            </w:r>
            <w:r w:rsidR="00492152" w:rsidRPr="00E70D32">
              <w:rPr>
                <w:rFonts w:ascii="Cambria" w:hAnsi="Cambria"/>
                <w:b/>
                <w:lang w:val="en-US"/>
              </w:rPr>
              <w:t xml:space="preserve">                                                                                                   </w:t>
            </w:r>
            <w:r w:rsidR="00193AE5">
              <w:rPr>
                <w:rFonts w:ascii="Cambria" w:hAnsi="Cambria"/>
                <w:b/>
                <w:lang w:val="en-US"/>
              </w:rPr>
              <w:t xml:space="preserve">       </w:t>
            </w:r>
            <w:r w:rsidR="00BF2625" w:rsidRPr="00E70D32">
              <w:rPr>
                <w:rFonts w:ascii="Cambria" w:hAnsi="Cambria"/>
                <w:b/>
                <w:lang w:val="en-US"/>
              </w:rPr>
              <w:t>Damiani Bartolomeo</w:t>
            </w:r>
          </w:p>
        </w:tc>
      </w:tr>
    </w:tbl>
    <w:p w:rsidR="00492152" w:rsidRDefault="00492152" w:rsidP="00D62F1B">
      <w:pPr>
        <w:spacing w:after="0"/>
        <w:rPr>
          <w:rFonts w:ascii="Cambria" w:hAnsi="Cambria"/>
          <w:b/>
        </w:rPr>
      </w:pPr>
    </w:p>
    <w:p w:rsidR="00EB16C0" w:rsidRDefault="00EB16C0" w:rsidP="00D62F1B">
      <w:pPr>
        <w:spacing w:after="0"/>
        <w:rPr>
          <w:rFonts w:ascii="Cambria" w:hAnsi="Cambria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B16C0" w:rsidRPr="003C118A" w:rsidTr="00F46041">
        <w:tc>
          <w:tcPr>
            <w:tcW w:w="10031" w:type="dxa"/>
          </w:tcPr>
          <w:p w:rsidR="00EB16C0" w:rsidRPr="003C118A" w:rsidRDefault="003E02A1" w:rsidP="00EB16C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  <w:r w:rsidR="00EB16C0" w:rsidRPr="003C118A">
              <w:rPr>
                <w:b/>
                <w:bCs/>
                <w:sz w:val="22"/>
                <w:szCs w:val="22"/>
              </w:rPr>
              <w:t xml:space="preserve">) </w:t>
            </w:r>
            <w:r w:rsidR="00EB16C0">
              <w:rPr>
                <w:rFonts w:ascii="Times New Roman" w:hAnsi="Times New Roman"/>
                <w:b/>
                <w:bCs/>
              </w:rPr>
              <w:t>Strutture alberghiere</w:t>
            </w:r>
          </w:p>
        </w:tc>
      </w:tr>
      <w:tr w:rsidR="00EB16C0" w:rsidRPr="00376286" w:rsidTr="00F46041">
        <w:tc>
          <w:tcPr>
            <w:tcW w:w="10031" w:type="dxa"/>
          </w:tcPr>
          <w:p w:rsidR="00EB16C0" w:rsidRDefault="00967432" w:rsidP="00F4604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67432">
              <w:rPr>
                <w:rFonts w:ascii="Cambria" w:hAnsi="Cambria"/>
              </w:rPr>
              <w:t>Il progetto in questione fa acquisire agli studenti il Know-how che occorre per operare e gestire una moderna struttura ricettiva turistica integrando, inoltre, i partecipanti nel tessuto sociale e culturale cittadino. Sviluppa, pertanto, le capacità relazionali potenziando l’autostima degli stessi,  favorendo così un inserimento facilitato nel mondo del lavoro.</w:t>
            </w:r>
            <w:r>
              <w:rPr>
                <w:rFonts w:ascii="Cambria" w:hAnsi="Cambria"/>
              </w:rPr>
              <w:t xml:space="preserve"> </w:t>
            </w:r>
            <w:r w:rsidRPr="00967432">
              <w:rPr>
                <w:rFonts w:ascii="Cambria" w:hAnsi="Cambria"/>
              </w:rPr>
              <w:t>Il progetto si propone, inoltre, di stimolare la curiosità degli studenti nei confronti della storia e dell’arte della città e dell’approfondimento di tali tematiche che dovranno essere illustrate, al bisogno in lingua straniera, ai clienti delle strutture ricettive.</w:t>
            </w:r>
          </w:p>
          <w:p w:rsidR="00967432" w:rsidRPr="00E70D32" w:rsidRDefault="00967432" w:rsidP="00F4604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:rsidR="00EB16C0" w:rsidRPr="00E70D32" w:rsidRDefault="00193AE5" w:rsidP="00EB16C0">
            <w:pPr>
              <w:spacing w:after="0"/>
              <w:jc w:val="both"/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  <w:lang w:val="en-US"/>
              </w:rPr>
              <w:t xml:space="preserve">ORE = </w:t>
            </w:r>
            <w:r w:rsidR="00EB16C0">
              <w:rPr>
                <w:rFonts w:ascii="Cambria" w:hAnsi="Cambria"/>
                <w:b/>
                <w:lang w:val="en-US"/>
              </w:rPr>
              <w:t>30</w:t>
            </w:r>
            <w:r w:rsidR="00EB16C0" w:rsidRPr="00E70D32">
              <w:rPr>
                <w:rFonts w:ascii="Cambria" w:hAnsi="Cambria"/>
                <w:b/>
                <w:lang w:val="en-US"/>
              </w:rPr>
              <w:t xml:space="preserve">                                                                                                              </w:t>
            </w:r>
            <w:r w:rsidR="00EB16C0">
              <w:rPr>
                <w:rFonts w:ascii="Cambria" w:hAnsi="Cambria"/>
                <w:b/>
                <w:lang w:val="en-US"/>
              </w:rPr>
              <w:t>Fichera Giuliana</w:t>
            </w:r>
          </w:p>
        </w:tc>
      </w:tr>
    </w:tbl>
    <w:p w:rsidR="00EB16C0" w:rsidRDefault="00EB16C0" w:rsidP="00D62F1B">
      <w:pPr>
        <w:spacing w:after="0"/>
        <w:rPr>
          <w:rFonts w:ascii="Cambria" w:hAnsi="Cambria"/>
          <w:b/>
        </w:rPr>
      </w:pPr>
    </w:p>
    <w:sectPr w:rsidR="00EB16C0" w:rsidSect="00611642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4B9F"/>
    <w:multiLevelType w:val="hybridMultilevel"/>
    <w:tmpl w:val="CAA25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B5329"/>
    <w:multiLevelType w:val="hybridMultilevel"/>
    <w:tmpl w:val="9984E2BA"/>
    <w:lvl w:ilvl="0" w:tplc="7B1A31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200D9"/>
    <w:multiLevelType w:val="hybridMultilevel"/>
    <w:tmpl w:val="66786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44"/>
    <w:rsid w:val="00066DDE"/>
    <w:rsid w:val="00076E10"/>
    <w:rsid w:val="0009742B"/>
    <w:rsid w:val="000D3041"/>
    <w:rsid w:val="000D4176"/>
    <w:rsid w:val="00112F65"/>
    <w:rsid w:val="00141316"/>
    <w:rsid w:val="00193AE5"/>
    <w:rsid w:val="0020735E"/>
    <w:rsid w:val="002F61F4"/>
    <w:rsid w:val="00337F86"/>
    <w:rsid w:val="00360F92"/>
    <w:rsid w:val="00381744"/>
    <w:rsid w:val="00391613"/>
    <w:rsid w:val="003E02A1"/>
    <w:rsid w:val="003E666A"/>
    <w:rsid w:val="003F1E7D"/>
    <w:rsid w:val="004205F4"/>
    <w:rsid w:val="00492152"/>
    <w:rsid w:val="004A2342"/>
    <w:rsid w:val="00573C53"/>
    <w:rsid w:val="0058165D"/>
    <w:rsid w:val="00591AA8"/>
    <w:rsid w:val="00611642"/>
    <w:rsid w:val="00634D98"/>
    <w:rsid w:val="00657EF0"/>
    <w:rsid w:val="00677F1E"/>
    <w:rsid w:val="0069352A"/>
    <w:rsid w:val="00757C8B"/>
    <w:rsid w:val="00770E22"/>
    <w:rsid w:val="0077439B"/>
    <w:rsid w:val="00781CF2"/>
    <w:rsid w:val="007C76B9"/>
    <w:rsid w:val="00827C04"/>
    <w:rsid w:val="0083682A"/>
    <w:rsid w:val="0095268F"/>
    <w:rsid w:val="00967432"/>
    <w:rsid w:val="00A077B5"/>
    <w:rsid w:val="00A3100A"/>
    <w:rsid w:val="00AB7CC7"/>
    <w:rsid w:val="00B10461"/>
    <w:rsid w:val="00B327D6"/>
    <w:rsid w:val="00B77E51"/>
    <w:rsid w:val="00BE30FA"/>
    <w:rsid w:val="00BF2625"/>
    <w:rsid w:val="00BF54A4"/>
    <w:rsid w:val="00BF7218"/>
    <w:rsid w:val="00C117D8"/>
    <w:rsid w:val="00CC7A58"/>
    <w:rsid w:val="00D306BD"/>
    <w:rsid w:val="00D62F1B"/>
    <w:rsid w:val="00D72458"/>
    <w:rsid w:val="00D953F5"/>
    <w:rsid w:val="00DC7579"/>
    <w:rsid w:val="00E70D32"/>
    <w:rsid w:val="00E717A7"/>
    <w:rsid w:val="00E71CA4"/>
    <w:rsid w:val="00EB16C0"/>
    <w:rsid w:val="00EC259E"/>
    <w:rsid w:val="00F00324"/>
    <w:rsid w:val="00F07A97"/>
    <w:rsid w:val="00F6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D9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9161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D62F1B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D9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9161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D62F1B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</dc:creator>
  <cp:lastModifiedBy>Win7</cp:lastModifiedBy>
  <cp:revision>2</cp:revision>
  <dcterms:created xsi:type="dcterms:W3CDTF">2019-10-14T11:33:00Z</dcterms:created>
  <dcterms:modified xsi:type="dcterms:W3CDTF">2019-10-14T11:33:00Z</dcterms:modified>
</cp:coreProperties>
</file>