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</w:tblGrid>
      <w:tr w:rsidR="00023770" w:rsidRPr="00023770" w:rsidTr="00023770">
        <w:trPr>
          <w:tblCellSpacing w:w="60" w:type="dxa"/>
        </w:trPr>
        <w:tc>
          <w:tcPr>
            <w:tcW w:w="0" w:type="auto"/>
            <w:shd w:val="clear" w:color="auto" w:fill="ECECEC"/>
            <w:vAlign w:val="center"/>
            <w:hideMark/>
          </w:tcPr>
          <w:p w:rsidR="00023770" w:rsidRPr="00023770" w:rsidRDefault="00023770" w:rsidP="0002377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2377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it-IT"/>
              </w:rPr>
              <w:t>Si invia quanto in oggetto, chiedendo di inoltrarlo tramite email</w:t>
            </w:r>
          </w:p>
          <w:p w:rsidR="00023770" w:rsidRPr="00023770" w:rsidRDefault="00023770" w:rsidP="00023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 w:rsidRPr="00023770">
              <w:rPr>
                <w:rFonts w:ascii="Arial" w:eastAsia="Times New Roman" w:hAnsi="Arial" w:cs="Arial"/>
                <w:b/>
                <w:bCs/>
                <w:color w:val="FF0000"/>
                <w:sz w:val="33"/>
                <w:szCs w:val="33"/>
                <w:lang w:eastAsia="it-IT"/>
              </w:rPr>
              <w:t>a tutti i docenti di religione</w:t>
            </w:r>
            <w:r w:rsidRPr="0002377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it-IT"/>
              </w:rPr>
              <w:t> del vostro Istituto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7"/>
              <w:gridCol w:w="30"/>
              <w:gridCol w:w="5036"/>
            </w:tblGrid>
            <w:tr w:rsidR="00023770" w:rsidRPr="00023770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023770" w:rsidRPr="00023770" w:rsidRDefault="00023770" w:rsidP="00023770">
                  <w:pPr>
                    <w:spacing w:after="0" w:line="900" w:lineRule="atLeast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2F90E2"/>
                      <w:spacing w:val="-45"/>
                      <w:kern w:val="36"/>
                      <w:sz w:val="90"/>
                      <w:szCs w:val="90"/>
                      <w:lang w:eastAsia="it-IT"/>
                    </w:rPr>
                  </w:pPr>
                  <w:r w:rsidRPr="00023770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45"/>
                      <w:kern w:val="36"/>
                      <w:sz w:val="72"/>
                      <w:szCs w:val="72"/>
                      <w:lang w:eastAsia="it-IT"/>
                    </w:rPr>
                    <w:t> Federazione Gilda-</w:t>
                  </w:r>
                  <w:proofErr w:type="spellStart"/>
                  <w:r w:rsidRPr="00023770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45"/>
                      <w:kern w:val="36"/>
                      <w:sz w:val="72"/>
                      <w:szCs w:val="72"/>
                      <w:lang w:eastAsia="it-IT"/>
                    </w:rPr>
                    <w:t>Unams</w:t>
                  </w:r>
                  <w:proofErr w:type="spellEnd"/>
                </w:p>
                <w:p w:rsidR="00023770" w:rsidRPr="00023770" w:rsidRDefault="00023770" w:rsidP="00023770">
                  <w:pPr>
                    <w:spacing w:after="0" w:line="900" w:lineRule="atLeast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2F90E2"/>
                      <w:spacing w:val="-45"/>
                      <w:kern w:val="36"/>
                      <w:sz w:val="90"/>
                      <w:szCs w:val="90"/>
                      <w:lang w:eastAsia="it-IT"/>
                    </w:rPr>
                  </w:pPr>
                  <w:r w:rsidRPr="00023770">
                    <w:rPr>
                      <w:rFonts w:ascii="Arial" w:eastAsia="Times New Roman" w:hAnsi="Arial" w:cs="Arial"/>
                      <w:b/>
                      <w:bCs/>
                      <w:color w:val="2F90E2"/>
                      <w:spacing w:val="-45"/>
                      <w:kern w:val="36"/>
                      <w:sz w:val="90"/>
                      <w:szCs w:val="90"/>
                      <w:lang w:eastAsia="it-IT"/>
                    </w:rPr>
                    <w:t>SNADIR NEWS</w:t>
                  </w:r>
                </w:p>
                <w:p w:rsidR="00023770" w:rsidRPr="00023770" w:rsidRDefault="00023770" w:rsidP="00023770">
                  <w:pPr>
                    <w:spacing w:after="150" w:line="900" w:lineRule="atLeast"/>
                    <w:rPr>
                      <w:rFonts w:ascii="Arial" w:eastAsia="Times New Roman" w:hAnsi="Arial" w:cs="Arial"/>
                      <w:color w:val="2F90E2"/>
                      <w:spacing w:val="-45"/>
                      <w:sz w:val="90"/>
                      <w:szCs w:val="90"/>
                      <w:lang w:eastAsia="it-IT"/>
                    </w:rPr>
                  </w:pPr>
                  <w:r w:rsidRPr="00023770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45"/>
                      <w:sz w:val="48"/>
                      <w:szCs w:val="48"/>
                      <w:lang w:eastAsia="it-IT"/>
                    </w:rPr>
                    <w:t>All'albo sindacale ex art.25 legge 300/1970</w:t>
                  </w:r>
                </w:p>
              </w:tc>
            </w:tr>
            <w:tr w:rsidR="00023770" w:rsidRPr="00023770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CECEC"/>
                  <w:vAlign w:val="center"/>
                  <w:hideMark/>
                </w:tcPr>
                <w:p w:rsidR="00023770" w:rsidRPr="00023770" w:rsidRDefault="00023770" w:rsidP="0002377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FFFFFF"/>
                      <w:sz w:val="30"/>
                      <w:szCs w:val="30"/>
                      <w:lang w:eastAsia="it-IT"/>
                    </w:rPr>
                  </w:pPr>
                  <w:r w:rsidRPr="00023770">
                    <w:rPr>
                      <w:rFonts w:ascii="Times New Roman" w:eastAsia="Times New Roman" w:hAnsi="Times New Roman" w:cs="Times New Roman"/>
                      <w:color w:val="FFFFFF"/>
                      <w:sz w:val="30"/>
                      <w:szCs w:val="30"/>
                      <w:lang w:eastAsia="it-IT"/>
                    </w:rPr>
                    <w:t> </w:t>
                  </w:r>
                </w:p>
              </w:tc>
            </w:tr>
            <w:tr w:rsidR="00023770" w:rsidRPr="00023770">
              <w:trPr>
                <w:trHeight w:val="24"/>
                <w:tblCellSpacing w:w="0" w:type="dxa"/>
                <w:jc w:val="center"/>
              </w:trPr>
              <w:tc>
                <w:tcPr>
                  <w:tcW w:w="6960" w:type="dxa"/>
                  <w:gridSpan w:val="3"/>
                  <w:shd w:val="clear" w:color="auto" w:fill="FFFFFF"/>
                  <w:vAlign w:val="center"/>
                  <w:hideMark/>
                </w:tcPr>
                <w:p w:rsidR="00023770" w:rsidRPr="00023770" w:rsidRDefault="00023770" w:rsidP="00023770">
                  <w:pPr>
                    <w:spacing w:after="0" w:line="30" w:lineRule="atLeast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it-IT"/>
                    </w:rPr>
                  </w:pPr>
                  <w:r w:rsidRPr="00023770"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it-IT"/>
                    </w:rPr>
                    <w:t> </w:t>
                  </w:r>
                </w:p>
              </w:tc>
            </w:tr>
            <w:tr w:rsidR="00023770" w:rsidRPr="0002377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23770" w:rsidRPr="00023770" w:rsidRDefault="00023770" w:rsidP="00023770">
                  <w:pPr>
                    <w:spacing w:after="150" w:line="240" w:lineRule="atLeast"/>
                    <w:rPr>
                      <w:rFonts w:ascii="Arial" w:eastAsia="Times New Roman" w:hAnsi="Arial" w:cs="Arial"/>
                      <w:color w:val="2F90E2"/>
                      <w:sz w:val="24"/>
                      <w:szCs w:val="24"/>
                      <w:lang w:eastAsia="it-IT"/>
                    </w:rPr>
                  </w:pPr>
                  <w:r w:rsidRPr="00023770">
                    <w:rPr>
                      <w:rFonts w:ascii="Arial" w:eastAsia="Times New Roman" w:hAnsi="Arial" w:cs="Arial"/>
                      <w:b/>
                      <w:bCs/>
                      <w:color w:val="2F90E2"/>
                      <w:sz w:val="24"/>
                      <w:szCs w:val="24"/>
                      <w:lang w:eastAsia="it-IT"/>
                    </w:rPr>
                    <w:t>ULTIME NOTIZIE             </w:t>
                  </w:r>
                </w:p>
                <w:p w:rsidR="00023770" w:rsidRPr="00023770" w:rsidRDefault="00023770" w:rsidP="00023770">
                  <w:pPr>
                    <w:spacing w:after="150" w:line="240" w:lineRule="atLeast"/>
                    <w:rPr>
                      <w:rFonts w:ascii="Arial" w:eastAsia="Times New Roman" w:hAnsi="Arial" w:cs="Arial"/>
                      <w:color w:val="2F90E2"/>
                      <w:sz w:val="24"/>
                      <w:szCs w:val="24"/>
                      <w:lang w:eastAsia="it-IT"/>
                    </w:rPr>
                  </w:pPr>
                  <w:r w:rsidRPr="00023770">
                    <w:rPr>
                      <w:rFonts w:ascii="Arial" w:eastAsia="Times New Roman" w:hAnsi="Arial" w:cs="Arial"/>
                      <w:b/>
                      <w:bCs/>
                      <w:color w:val="2F90E2"/>
                      <w:sz w:val="24"/>
                      <w:szCs w:val="24"/>
                      <w:lang w:eastAsia="it-IT"/>
                    </w:rPr>
                    <w:t>NEWS n.173      h.11,00</w:t>
                  </w:r>
                </w:p>
              </w:tc>
              <w:tc>
                <w:tcPr>
                  <w:tcW w:w="24" w:type="dxa"/>
                  <w:shd w:val="clear" w:color="auto" w:fill="FFFFFF"/>
                  <w:vAlign w:val="center"/>
                  <w:hideMark/>
                </w:tcPr>
                <w:p w:rsidR="00023770" w:rsidRPr="00023770" w:rsidRDefault="00023770" w:rsidP="00023770">
                  <w:pPr>
                    <w:spacing w:after="0" w:line="30" w:lineRule="atLeast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it-IT"/>
                    </w:rPr>
                  </w:pPr>
                  <w:r w:rsidRPr="00023770"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23770" w:rsidRPr="00023770" w:rsidRDefault="00023770" w:rsidP="00023770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2F90E2"/>
                      <w:sz w:val="48"/>
                      <w:szCs w:val="48"/>
                      <w:lang w:eastAsia="it-IT"/>
                    </w:rPr>
                  </w:pPr>
                  <w:r w:rsidRPr="00023770">
                    <w:rPr>
                      <w:rFonts w:ascii="Arial" w:eastAsia="Times New Roman" w:hAnsi="Arial" w:cs="Arial"/>
                      <w:b/>
                      <w:bCs/>
                      <w:color w:val="2F90E2"/>
                      <w:sz w:val="48"/>
                      <w:szCs w:val="48"/>
                      <w:lang w:eastAsia="it-IT"/>
                    </w:rPr>
                    <w:t>26 maggio 2022</w:t>
                  </w:r>
                </w:p>
              </w:tc>
            </w:tr>
          </w:tbl>
          <w:p w:rsidR="00023770" w:rsidRPr="00023770" w:rsidRDefault="00023770" w:rsidP="00023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</w:p>
        </w:tc>
      </w:tr>
    </w:tbl>
    <w:p w:rsidR="00023770" w:rsidRPr="00023770" w:rsidRDefault="00023770" w:rsidP="000237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23770" w:rsidRPr="00023770" w:rsidTr="00023770">
        <w:trPr>
          <w:tblCellSpacing w:w="0" w:type="dxa"/>
          <w:jc w:val="center"/>
        </w:trPr>
        <w:tc>
          <w:tcPr>
            <w:tcW w:w="6960" w:type="dxa"/>
            <w:shd w:val="clear" w:color="auto" w:fill="FFFFFF"/>
            <w:vAlign w:val="center"/>
            <w:hideMark/>
          </w:tcPr>
          <w:p w:rsidR="00023770" w:rsidRPr="00023770" w:rsidRDefault="00023770" w:rsidP="0002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 w:rsidRPr="0002377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it-IT"/>
              </w:rPr>
              <w:drawing>
                <wp:inline distT="0" distB="0" distL="0" distR="0" wp14:anchorId="692337B6" wp14:editId="488E609F">
                  <wp:extent cx="5600700" cy="4198620"/>
                  <wp:effectExtent l="0" t="0" r="0" b="0"/>
                  <wp:docPr id="1" name="Immagine 1" descr="https://customer44244.img.musvc1.net/static/44244/images/imm_nl_modelli/custom/1/foto_tribunale_Napol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ustomer44244.img.musvc1.net/static/44244/images/imm_nl_modelli/custom/1/foto_tribunale_Napol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419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3770" w:rsidRPr="00023770" w:rsidRDefault="00023770" w:rsidP="000237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200" w:type="dxa"/>
        <w:jc w:val="center"/>
        <w:tblCellSpacing w:w="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</w:tblGrid>
      <w:tr w:rsidR="00023770" w:rsidRPr="00023770" w:rsidTr="00023770">
        <w:trPr>
          <w:tblCellSpacing w:w="6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23770" w:rsidRPr="00023770" w:rsidRDefault="00023770" w:rsidP="00023770">
            <w:pPr>
              <w:shd w:val="clear" w:color="auto" w:fill="FFFFFF"/>
              <w:spacing w:after="12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8"/>
                <w:szCs w:val="48"/>
                <w:lang w:eastAsia="it-IT"/>
              </w:rPr>
            </w:pPr>
            <w:r w:rsidRPr="00023770">
              <w:rPr>
                <w:rFonts w:ascii="Segoe UI Symbol" w:eastAsia="Times New Roman" w:hAnsi="Segoe UI Symbol" w:cs="Segoe UI Symbol"/>
                <w:b/>
                <w:bCs/>
                <w:color w:val="00B0F0"/>
                <w:kern w:val="36"/>
                <w:sz w:val="54"/>
                <w:szCs w:val="54"/>
                <w:lang w:eastAsia="it-IT"/>
              </w:rPr>
              <w:lastRenderedPageBreak/>
              <w:t>📢</w:t>
            </w:r>
            <w:r w:rsidRPr="00023770">
              <w:rPr>
                <w:rFonts w:ascii="Arial" w:eastAsia="Times New Roman" w:hAnsi="Arial" w:cs="Arial"/>
                <w:b/>
                <w:bCs/>
                <w:color w:val="00B0F0"/>
                <w:kern w:val="36"/>
                <w:sz w:val="54"/>
                <w:szCs w:val="54"/>
                <w:lang w:eastAsia="it-IT"/>
              </w:rPr>
              <w:t>Tribunale di Napoli, nuovi criteri sul risarcimento del danno alla luce della sentenza della CGUE.</w:t>
            </w:r>
            <w:r w:rsidRPr="00023770">
              <w:rPr>
                <w:rFonts w:ascii="Arial" w:eastAsia="Times New Roman" w:hAnsi="Arial" w:cs="Arial"/>
                <w:b/>
                <w:bCs/>
                <w:color w:val="00B0F0"/>
                <w:kern w:val="36"/>
                <w:sz w:val="54"/>
                <w:szCs w:val="54"/>
                <w:lang w:eastAsia="it-IT"/>
              </w:rPr>
              <w:br/>
            </w:r>
            <w:r w:rsidRPr="00023770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54"/>
                <w:szCs w:val="54"/>
                <w:lang w:eastAsia="it-IT"/>
              </w:rPr>
              <w:t>l risarcimento del danno deve essere energico, dissuasivo e proporzionale alla violazione da ingiusta reiterazione di contratti a termine.</w:t>
            </w:r>
          </w:p>
          <w:p w:rsidR="00023770" w:rsidRPr="00023770" w:rsidRDefault="00023770" w:rsidP="00023770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2F90E2"/>
                <w:sz w:val="54"/>
                <w:szCs w:val="54"/>
                <w:lang w:eastAsia="it-IT"/>
              </w:rPr>
            </w:pPr>
            <w:hyperlink r:id="rId5" w:tgtFrame="_blank" w:history="1">
              <w:r w:rsidRPr="00023770">
                <w:rPr>
                  <w:rFonts w:ascii="Arial" w:eastAsia="Times New Roman" w:hAnsi="Arial" w:cs="Arial"/>
                  <w:b/>
                  <w:bCs/>
                  <w:color w:val="0000FF"/>
                  <w:sz w:val="54"/>
                  <w:szCs w:val="54"/>
                  <w:u w:val="single"/>
                  <w:lang w:eastAsia="it-IT"/>
                </w:rPr>
                <w:t>READ MORE</w:t>
              </w:r>
            </w:hyperlink>
          </w:p>
        </w:tc>
      </w:tr>
    </w:tbl>
    <w:p w:rsidR="00023770" w:rsidRPr="00023770" w:rsidRDefault="00023770" w:rsidP="000237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200" w:type="dxa"/>
        <w:jc w:val="center"/>
        <w:tblCellSpacing w:w="0" w:type="dxa"/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</w:tblGrid>
      <w:tr w:rsidR="00023770" w:rsidRPr="00023770" w:rsidTr="00023770">
        <w:trPr>
          <w:trHeight w:val="240"/>
          <w:tblCellSpacing w:w="0" w:type="dxa"/>
          <w:jc w:val="center"/>
        </w:trPr>
        <w:tc>
          <w:tcPr>
            <w:tcW w:w="0" w:type="auto"/>
            <w:shd w:val="clear" w:color="auto" w:fill="ECECEC"/>
            <w:vAlign w:val="center"/>
            <w:hideMark/>
          </w:tcPr>
          <w:p w:rsidR="00023770" w:rsidRPr="00023770" w:rsidRDefault="00023770" w:rsidP="0002377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02377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  <w:t> </w:t>
            </w:r>
          </w:p>
        </w:tc>
      </w:tr>
    </w:tbl>
    <w:p w:rsidR="00023770" w:rsidRPr="00023770" w:rsidRDefault="00023770" w:rsidP="000237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200" w:type="dxa"/>
        <w:jc w:val="center"/>
        <w:tblCellSpacing w:w="0" w:type="dxa"/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</w:tblGrid>
      <w:tr w:rsidR="00023770" w:rsidRPr="00023770" w:rsidTr="00023770">
        <w:trPr>
          <w:trHeight w:val="240"/>
          <w:tblCellSpacing w:w="0" w:type="dxa"/>
          <w:jc w:val="center"/>
        </w:trPr>
        <w:tc>
          <w:tcPr>
            <w:tcW w:w="0" w:type="auto"/>
            <w:shd w:val="clear" w:color="auto" w:fill="ECECEC"/>
            <w:vAlign w:val="center"/>
            <w:hideMark/>
          </w:tcPr>
          <w:p w:rsidR="00023770" w:rsidRPr="00023770" w:rsidRDefault="00023770" w:rsidP="0002377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023770">
              <w:rPr>
                <w:rFonts w:ascii="Times New Roman" w:eastAsia="Times New Roman" w:hAnsi="Times New Roman" w:cs="Times New Roman"/>
                <w:noProof/>
                <w:color w:val="0000FF"/>
                <w:sz w:val="30"/>
                <w:szCs w:val="30"/>
                <w:shd w:val="clear" w:color="auto" w:fill="FFFFFF"/>
                <w:lang w:eastAsia="it-IT"/>
              </w:rPr>
              <w:drawing>
                <wp:inline distT="0" distB="0" distL="0" distR="0" wp14:anchorId="071D42D2" wp14:editId="5505A439">
                  <wp:extent cx="281940" cy="281940"/>
                  <wp:effectExtent l="0" t="0" r="3810" b="3810"/>
                  <wp:docPr id="2" name="Immagine 2" descr="https://customer44244.img.musvc1.net/static/44244/images/imm_nl_modelli/custom/1/instagram@2x.pn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ustomer44244.img.musvc1.net/static/44244/images/imm_nl_modelli/custom/1/instagram@2x.p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377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  <w:t>   </w:t>
            </w:r>
            <w:r w:rsidRPr="00023770">
              <w:rPr>
                <w:rFonts w:ascii="Times New Roman" w:eastAsia="Times New Roman" w:hAnsi="Times New Roman" w:cs="Times New Roman"/>
                <w:noProof/>
                <w:color w:val="0000FF"/>
                <w:sz w:val="30"/>
                <w:szCs w:val="30"/>
                <w:shd w:val="clear" w:color="auto" w:fill="FFFFFF"/>
                <w:lang w:eastAsia="it-IT"/>
              </w:rPr>
              <w:drawing>
                <wp:inline distT="0" distB="0" distL="0" distR="0" wp14:anchorId="089935E1" wp14:editId="1DF167EB">
                  <wp:extent cx="281940" cy="281940"/>
                  <wp:effectExtent l="0" t="0" r="3810" b="3810"/>
                  <wp:docPr id="3" name="Immagine 3" descr="https://customer44244.img.musvc1.net/static/44244/images/imm_nl_modelli/custom/1/youtube@2x.pn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ustomer44244.img.musvc1.net/static/44244/images/imm_nl_modelli/custom/1/youtube@2x.pn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377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  <w:t>   </w:t>
            </w:r>
            <w:r w:rsidRPr="00023770">
              <w:rPr>
                <w:rFonts w:ascii="Times New Roman" w:eastAsia="Times New Roman" w:hAnsi="Times New Roman" w:cs="Times New Roman"/>
                <w:noProof/>
                <w:color w:val="0000FF"/>
                <w:sz w:val="30"/>
                <w:szCs w:val="30"/>
                <w:shd w:val="clear" w:color="auto" w:fill="FFFFFF"/>
                <w:lang w:eastAsia="it-IT"/>
              </w:rPr>
              <w:drawing>
                <wp:inline distT="0" distB="0" distL="0" distR="0" wp14:anchorId="78B4A611" wp14:editId="18553FB0">
                  <wp:extent cx="281940" cy="281940"/>
                  <wp:effectExtent l="0" t="0" r="3810" b="3810"/>
                  <wp:docPr id="4" name="Immagine 4" descr="https://customer44244.img.musvc1.net/static/44244/images/imm_nl_modelli/custom/1/twitter@2x.pn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ustomer44244.img.musvc1.net/static/44244/images/imm_nl_modelli/custom/1/twitter@2x.pn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377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  <w:t>  </w:t>
            </w:r>
            <w:r w:rsidRPr="0002377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ECECEC"/>
                <w:lang w:eastAsia="it-IT"/>
              </w:rPr>
              <w:t> </w:t>
            </w:r>
            <w:r w:rsidRPr="00023770">
              <w:rPr>
                <w:rFonts w:ascii="Times New Roman" w:eastAsia="Times New Roman" w:hAnsi="Times New Roman" w:cs="Times New Roman"/>
                <w:noProof/>
                <w:color w:val="0000FF"/>
                <w:sz w:val="30"/>
                <w:szCs w:val="30"/>
                <w:shd w:val="clear" w:color="auto" w:fill="FFFFFF"/>
                <w:lang w:eastAsia="it-IT"/>
              </w:rPr>
              <w:drawing>
                <wp:inline distT="0" distB="0" distL="0" distR="0" wp14:anchorId="4553D642" wp14:editId="19BBA022">
                  <wp:extent cx="281940" cy="281940"/>
                  <wp:effectExtent l="0" t="0" r="3810" b="3810"/>
                  <wp:docPr id="5" name="Immagine 5" descr="https://customer44244.img.musvc1.net/static/44244/images/imm_nl_modelli/custom/1/facebook@2x.pn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ustomer44244.img.musvc1.net/static/44244/images/imm_nl_modelli/custom/1/facebook@2x.pn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377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ECECEC"/>
                <w:lang w:eastAsia="it-IT"/>
              </w:rPr>
              <w:t>  </w:t>
            </w:r>
            <w:r w:rsidRPr="00023770">
              <w:rPr>
                <w:rFonts w:ascii="Times New Roman" w:eastAsia="Times New Roman" w:hAnsi="Times New Roman" w:cs="Times New Roman"/>
                <w:noProof/>
                <w:color w:val="0000FF"/>
                <w:sz w:val="30"/>
                <w:szCs w:val="30"/>
                <w:shd w:val="clear" w:color="auto" w:fill="ECECEC"/>
                <w:lang w:eastAsia="it-IT"/>
              </w:rPr>
              <w:drawing>
                <wp:inline distT="0" distB="0" distL="0" distR="0" wp14:anchorId="3C4F7406" wp14:editId="38B23A2B">
                  <wp:extent cx="281940" cy="281940"/>
                  <wp:effectExtent l="0" t="0" r="3810" b="3810"/>
                  <wp:docPr id="6" name="Immagine 6" descr="https://customer44244.img.musvc1.net/static/44244/images/imm_nl_modelli/custom/1/Telegram_logo.svg.png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ustomer44244.img.musvc1.net/static/44244/images/imm_nl_modelli/custom/1/Telegram_logo.svg.png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377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ECECEC"/>
                <w:lang w:eastAsia="it-IT"/>
              </w:rPr>
              <w:t>  </w:t>
            </w:r>
            <w:r w:rsidRPr="00023770">
              <w:rPr>
                <w:rFonts w:ascii="Arial" w:eastAsia="Times New Roman" w:hAnsi="Arial" w:cs="Arial"/>
                <w:b/>
                <w:bCs/>
                <w:noProof/>
                <w:color w:val="0000FF"/>
                <w:sz w:val="54"/>
                <w:szCs w:val="54"/>
                <w:shd w:val="clear" w:color="auto" w:fill="ECECEC"/>
                <w:lang w:eastAsia="it-IT"/>
              </w:rPr>
              <w:drawing>
                <wp:inline distT="0" distB="0" distL="0" distR="0" wp14:anchorId="4F22E00C" wp14:editId="67BF9B60">
                  <wp:extent cx="281940" cy="281940"/>
                  <wp:effectExtent l="0" t="0" r="3810" b="3810"/>
                  <wp:docPr id="7" name="Immagine 7" descr="https://customer44244.img.musvc1.net/static/44244/images/imm_nl_modelli/custom/1/unnamed.png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ustomer44244.img.musvc1.net/static/44244/images/imm_nl_modelli/custom/1/unnamed.png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3770" w:rsidRPr="00023770" w:rsidRDefault="00023770" w:rsidP="000237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200" w:type="dxa"/>
        <w:jc w:val="center"/>
        <w:tblCellSpacing w:w="0" w:type="dxa"/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</w:tblGrid>
      <w:tr w:rsidR="00023770" w:rsidRPr="00023770" w:rsidTr="00023770">
        <w:trPr>
          <w:trHeight w:val="240"/>
          <w:tblCellSpacing w:w="0" w:type="dxa"/>
          <w:jc w:val="center"/>
        </w:trPr>
        <w:tc>
          <w:tcPr>
            <w:tcW w:w="0" w:type="auto"/>
            <w:shd w:val="clear" w:color="auto" w:fill="ECECEC"/>
            <w:vAlign w:val="center"/>
            <w:hideMark/>
          </w:tcPr>
          <w:p w:rsidR="00023770" w:rsidRPr="00023770" w:rsidRDefault="00023770" w:rsidP="0002377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02377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  <w:t> </w:t>
            </w:r>
          </w:p>
        </w:tc>
      </w:tr>
    </w:tbl>
    <w:p w:rsidR="00023770" w:rsidRPr="00023770" w:rsidRDefault="00023770" w:rsidP="000237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200" w:type="dxa"/>
        <w:jc w:val="center"/>
        <w:tblCellSpacing w:w="0" w:type="dxa"/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</w:tblGrid>
      <w:tr w:rsidR="00023770" w:rsidRPr="00023770" w:rsidTr="00023770">
        <w:trPr>
          <w:trHeight w:val="240"/>
          <w:tblCellSpacing w:w="0" w:type="dxa"/>
          <w:jc w:val="center"/>
        </w:trPr>
        <w:tc>
          <w:tcPr>
            <w:tcW w:w="0" w:type="auto"/>
            <w:shd w:val="clear" w:color="auto" w:fill="ECECEC"/>
            <w:vAlign w:val="center"/>
            <w:hideMark/>
          </w:tcPr>
          <w:p w:rsidR="00023770" w:rsidRPr="00023770" w:rsidRDefault="00023770" w:rsidP="00023770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02377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  <w:t> </w:t>
            </w:r>
            <w:r w:rsidRPr="00023770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Segreteria Nazionale</w:t>
            </w:r>
            <w:r w:rsidRPr="00023770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br/>
              <w:t>Via del Castro Pretorio, 30 - 00185 Roma</w:t>
            </w:r>
            <w:r w:rsidRPr="00023770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br/>
              <w:t>Tel. 06 62280408 - fax. 06 81151351</w:t>
            </w:r>
            <w:r w:rsidRPr="00023770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br/>
            </w:r>
            <w:hyperlink r:id="rId18" w:tgtFrame="_blank" w:history="1">
              <w:r w:rsidRPr="00023770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it-IT"/>
                </w:rPr>
                <w:t>https://www.snadir.it</w:t>
              </w:r>
            </w:hyperlink>
            <w:r w:rsidRPr="00023770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  </w:t>
            </w:r>
            <w:hyperlink r:id="rId19" w:tgtFrame="_blank" w:history="1">
              <w:r w:rsidRPr="00023770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it-IT"/>
                </w:rPr>
                <w:t>snadir@snadir.it</w:t>
              </w:r>
            </w:hyperlink>
          </w:p>
        </w:tc>
      </w:tr>
    </w:tbl>
    <w:p w:rsidR="00B0799E" w:rsidRDefault="00B0799E">
      <w:bookmarkStart w:id="0" w:name="_GoBack"/>
      <w:bookmarkEnd w:id="0"/>
    </w:p>
    <w:sectPr w:rsidR="00B0799E" w:rsidSect="00CB5D87">
      <w:type w:val="continuous"/>
      <w:pgSz w:w="11906" w:h="16838" w:code="9"/>
      <w:pgMar w:top="2790" w:right="1247" w:bottom="567" w:left="992" w:header="845" w:footer="1315" w:gutter="45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 w:grammar="clean"/>
  <w:revisionView w:inkAnnotations="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70"/>
    <w:rsid w:val="00023770"/>
    <w:rsid w:val="00B0799E"/>
    <w:rsid w:val="00CB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5F0F6-439E-4456-9A9A-AE4ABBA7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902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770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8975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054">
          <w:marLeft w:val="300"/>
          <w:marRight w:val="15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0654">
          <w:marLeft w:val="300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stomer44244.musvc1.net/e/t?q=3%3dKaETK%26I%3dD%26D%3dHbHQM%26L%3dDXNYK%26K%3dyQ7F_9xfp_J8_5qjw_E6_9xfp_IC0MD.V2KARo5.tLz_Hhzc_RwR659_Odsg_Ysp9Ls50PvE5BvH%26u%3dJ8IC0D.D1r8nvQ%26vI%3dJXHWL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customer44244.musvc1.net/e/t?q=8%3d0aIY0%26I%3dH%26I%3d7bLVB%26L%3dHcCYO%26P6g8r%3dnQAKy_OhxV_Zr_MWzg_Wl_OhxV_YwNt8uDx.FA_MWzg_Wl%26A%3d4PyStV.tBA%26Dy%3dZHZCb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customer44244.musvc1.net/e/t?q=3%3dOZ8TO%26H%3d7%26D%3dLaAQQ%26K%3d7XRXD%26K%3d3PzF_CwYp_N7_xqnv_86_CwYp_MB3MH.Bg3z8uE6.9uC_CwYp_MBYnVjOr-i7690JgBz-X8WOeDZTfBTLeAQ%26y%3d1v7gI1IG97.DzP%26oI%3dNWAWP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customer44244.musvc1.net/e/t?q=0%3dDZ0aD%26H%3d9%26K%3dAaCXF%26K%3d9eGXF%26R%3drP2M_2waw_C7_zxcv_0C_2waw_BB1M2AiHoN.x8qA.tFxG_zxcv_0CH3p0gbc0rdTC8IxJF%260%3duR3RkX.xA2%26F38k7i%3dY9bG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ustomer44244.musvc1.net/e/t?q=7%3dHWAXH%26E%3d0%26H%3dEXDUJ%26H%3d0bKUG%26O%3dvM3J_6tbt_G4_1ugs_A0_6tbt_F96QA.BwM84pLoF.lI1_KZwd_UoM24mC6_GjTwHw5z8_1ugs_A0%26r%3dF4M060.5o4jHsM%26rM%3dGTDaI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customer44244.musvc1.net/e/t?q=0%3d8VMa8%26D%3dL%26K%3d5WPX0%26G%3dLeATS%26R%3dlLEM_vsnw_73_CxWr_MC_vsnw_68DKe64O.mL_CxWr_MCeJxEmN4L-r3KFsFvIi_JlzT_T1As5FJiFEF_vsnw_784A_vsnw_76Tg6U_CxWr_Mcr7HP_vsnw_76Qg0Y_CxWr_McrA_CxWr_NASRL_OUuk_YfU0jf4WBB5jW3ifnT2pGgS8zJKFRiMGQ8il8e3v5KzKLpmZGi_JlzT_TwOEZTx4FR9bk9IYD%26y%3dJyKG05.FzQ%26mK%3dNX9YP" TargetMode="External"/><Relationship Id="rId15" Type="http://schemas.openxmlformats.org/officeDocument/2006/relationships/image" Target="media/image6.png"/><Relationship Id="rId10" Type="http://schemas.openxmlformats.org/officeDocument/2006/relationships/hyperlink" Target="https://customer44244.musvc1.net/e/t?q=6%3dAZOWA%26H%3dN%26G%3d8aRTC%26K%3dNaDXU%26N4h7x%3doPGI_ywps_07_EtZv_O9_ywps_9BGPpPG8y.9BF_ywps_9BpGh06KU7MBvJxEl%260%3d0NzRzT.uAG%26Bz%3dYNXDa" TargetMode="External"/><Relationship Id="rId19" Type="http://schemas.openxmlformats.org/officeDocument/2006/relationships/hyperlink" Target="mailto:snadir@snadir.i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hyperlink" Target="https://customer44244.musvc1.net/e/t?q=9%3d5XMZ5%26F%3dL%26J%3d2YPW7%26I%3dLd8VS%26Q7b5v%3diNEL_sunv_45_CwTt_MB_sunv_30E.If_LlyQ_V1_NRwk_XcqIaHa4nL9XS13KkA%268%3d8QtPxW.o9E%26Et%3dWLa8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Peppe</dc:creator>
  <cp:keywords/>
  <dc:description/>
  <cp:lastModifiedBy>Peppe</cp:lastModifiedBy>
  <cp:revision>1</cp:revision>
  <dcterms:created xsi:type="dcterms:W3CDTF">2022-05-26T11:41:00Z</dcterms:created>
  <dcterms:modified xsi:type="dcterms:W3CDTF">2022-05-26T11:42:00Z</dcterms:modified>
</cp:coreProperties>
</file>