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4B" w:rsidRPr="008900A0" w:rsidRDefault="00D4684B" w:rsidP="00D4684B">
      <w:pPr>
        <w:pStyle w:val="Titolo"/>
        <w:jc w:val="center"/>
        <w:rPr>
          <w:rFonts w:ascii="Times New Roman" w:hAnsi="Times New Roman" w:cs="Times New Roman"/>
        </w:rPr>
      </w:pPr>
      <w:r w:rsidRPr="008900A0">
        <w:rPr>
          <w:rFonts w:ascii="Times New Roman" w:hAnsi="Times New Roman" w:cs="Times New Roman"/>
        </w:rPr>
        <w:t xml:space="preserve">Linee progettuali </w:t>
      </w:r>
    </w:p>
    <w:p w:rsidR="00D4684B" w:rsidRPr="008900A0" w:rsidRDefault="00D4684B" w:rsidP="00D4684B">
      <w:pPr>
        <w:pStyle w:val="Titolo"/>
        <w:jc w:val="center"/>
        <w:rPr>
          <w:rFonts w:ascii="Times New Roman" w:hAnsi="Times New Roman" w:cs="Times New Roman"/>
        </w:rPr>
      </w:pPr>
      <w:r w:rsidRPr="008900A0">
        <w:rPr>
          <w:rFonts w:ascii="Times New Roman" w:hAnsi="Times New Roman" w:cs="Times New Roman"/>
        </w:rPr>
        <w:t xml:space="preserve">Azione 1  – </w:t>
      </w:r>
      <w:proofErr w:type="spellStart"/>
      <w:r w:rsidRPr="008900A0">
        <w:rPr>
          <w:rFonts w:ascii="Times New Roman" w:hAnsi="Times New Roman" w:cs="Times New Roman"/>
        </w:rPr>
        <w:t>Next</w:t>
      </w:r>
      <w:proofErr w:type="spellEnd"/>
      <w:r w:rsidRPr="008900A0">
        <w:rPr>
          <w:rFonts w:ascii="Times New Roman" w:hAnsi="Times New Roman" w:cs="Times New Roman"/>
        </w:rPr>
        <w:t xml:space="preserve"> Generation </w:t>
      </w:r>
      <w:proofErr w:type="spellStart"/>
      <w:r w:rsidRPr="008900A0">
        <w:rPr>
          <w:rFonts w:ascii="Times New Roman" w:hAnsi="Times New Roman" w:cs="Times New Roman"/>
        </w:rPr>
        <w:t>Classrooms</w:t>
      </w:r>
      <w:proofErr w:type="spellEnd"/>
      <w:r w:rsidRPr="008900A0">
        <w:rPr>
          <w:rFonts w:ascii="Times New Roman" w:hAnsi="Times New Roman" w:cs="Times New Roman"/>
        </w:rPr>
        <w:t xml:space="preserve"> -  Ibrido</w:t>
      </w:r>
    </w:p>
    <w:p w:rsidR="00553C1F" w:rsidRPr="008900A0" w:rsidRDefault="00553C1F" w:rsidP="00D4684B">
      <w:pPr>
        <w:jc w:val="center"/>
        <w:rPr>
          <w:rFonts w:ascii="Times New Roman" w:hAnsi="Times New Roman" w:cs="Times New Roman"/>
        </w:rPr>
      </w:pPr>
    </w:p>
    <w:p w:rsidR="00D4684B" w:rsidRPr="008F3159" w:rsidRDefault="00D4684B" w:rsidP="00D4684B">
      <w:pPr>
        <w:jc w:val="both"/>
        <w:rPr>
          <w:rFonts w:ascii="Algerian" w:eastAsia="Times New Roman" w:hAnsi="Algerian" w:cs="Times New Roman"/>
          <w:b/>
          <w:bCs/>
          <w:kern w:val="36"/>
          <w:sz w:val="24"/>
          <w:szCs w:val="24"/>
          <w:lang w:eastAsia="it-IT"/>
        </w:rPr>
      </w:pPr>
      <w:r w:rsidRPr="008900A0">
        <w:rPr>
          <w:rFonts w:ascii="Times New Roman" w:hAnsi="Times New Roman" w:cs="Times New Roman"/>
          <w:b/>
          <w:sz w:val="24"/>
        </w:rPr>
        <w:t xml:space="preserve">       Titolo del Progetto</w:t>
      </w:r>
      <w:r w:rsidR="008900A0" w:rsidRPr="008900A0">
        <w:rPr>
          <w:rFonts w:ascii="Times New Roman" w:hAnsi="Times New Roman" w:cs="Times New Roman"/>
          <w:b/>
          <w:sz w:val="24"/>
        </w:rPr>
        <w:t>: “</w:t>
      </w:r>
      <w:r w:rsidRPr="008900A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8F3159">
        <w:rPr>
          <w:rFonts w:ascii="Algerian" w:hAnsi="Algerian" w:cs="Times New Roman"/>
          <w:b/>
          <w:sz w:val="24"/>
        </w:rPr>
        <w:t>C</w:t>
      </w:r>
      <w:r w:rsidRPr="008F3159">
        <w:rPr>
          <w:rFonts w:ascii="Algerian" w:eastAsia="Times New Roman" w:hAnsi="Algerian" w:cs="Times New Roman"/>
          <w:b/>
          <w:bCs/>
          <w:kern w:val="36"/>
          <w:sz w:val="24"/>
          <w:szCs w:val="24"/>
          <w:lang w:eastAsia="it-IT"/>
        </w:rPr>
        <w:t>omunicazione</w:t>
      </w:r>
      <w:r w:rsidRPr="008F3159">
        <w:rPr>
          <w:rFonts w:ascii="Algerian" w:eastAsia="Times New Roman" w:hAnsi="Algerian" w:cs="Times New Roman"/>
          <w:bCs/>
          <w:kern w:val="36"/>
          <w:sz w:val="24"/>
          <w:szCs w:val="24"/>
          <w:lang w:eastAsia="it-IT"/>
        </w:rPr>
        <w:t xml:space="preserve">, </w:t>
      </w:r>
      <w:r w:rsidRPr="008F3159">
        <w:rPr>
          <w:rFonts w:ascii="Algerian" w:eastAsia="Times New Roman" w:hAnsi="Algerian" w:cs="Times New Roman"/>
          <w:b/>
          <w:bCs/>
          <w:kern w:val="36"/>
          <w:sz w:val="24"/>
          <w:szCs w:val="24"/>
          <w:lang w:eastAsia="it-IT"/>
        </w:rPr>
        <w:t>didattica</w:t>
      </w:r>
      <w:r w:rsidRPr="008F3159">
        <w:rPr>
          <w:rFonts w:ascii="Algerian" w:eastAsia="Times New Roman" w:hAnsi="Algerian" w:cs="Times New Roman"/>
          <w:bCs/>
          <w:kern w:val="36"/>
          <w:sz w:val="24"/>
          <w:szCs w:val="24"/>
          <w:lang w:eastAsia="it-IT"/>
        </w:rPr>
        <w:t xml:space="preserve"> e </w:t>
      </w:r>
      <w:r w:rsidRPr="008F3159">
        <w:rPr>
          <w:rFonts w:ascii="Algerian" w:eastAsia="Times New Roman" w:hAnsi="Algerian" w:cs="Times New Roman"/>
          <w:b/>
          <w:bCs/>
          <w:kern w:val="36"/>
          <w:sz w:val="24"/>
          <w:szCs w:val="24"/>
          <w:lang w:eastAsia="it-IT"/>
        </w:rPr>
        <w:t>ambiente</w:t>
      </w:r>
      <w:r w:rsidR="008900A0" w:rsidRPr="008F3159">
        <w:rPr>
          <w:rFonts w:ascii="Algerian" w:eastAsia="Times New Roman" w:hAnsi="Algerian" w:cs="Times New Roman"/>
          <w:b/>
          <w:bCs/>
          <w:kern w:val="36"/>
          <w:sz w:val="24"/>
          <w:szCs w:val="24"/>
          <w:lang w:eastAsia="it-IT"/>
        </w:rPr>
        <w:t>”</w:t>
      </w:r>
    </w:p>
    <w:p w:rsidR="00D4684B" w:rsidRPr="008900A0" w:rsidRDefault="00D4684B" w:rsidP="00D4684B">
      <w:pPr>
        <w:jc w:val="both"/>
        <w:rPr>
          <w:rFonts w:ascii="Times New Roman" w:hAnsi="Times New Roman" w:cs="Times New Roman"/>
          <w:color w:val="585858"/>
          <w:sz w:val="24"/>
        </w:rPr>
      </w:pPr>
      <w:r w:rsidRPr="008900A0">
        <w:rPr>
          <w:rFonts w:ascii="Times New Roman" w:hAnsi="Times New Roman" w:cs="Times New Roman"/>
          <w:b/>
          <w:sz w:val="24"/>
        </w:rPr>
        <w:t xml:space="preserve">     </w:t>
      </w:r>
      <w:r w:rsidR="008900A0">
        <w:rPr>
          <w:rFonts w:ascii="Times New Roman" w:hAnsi="Times New Roman" w:cs="Times New Roman"/>
          <w:b/>
          <w:sz w:val="24"/>
        </w:rPr>
        <w:t xml:space="preserve">  </w:t>
      </w:r>
      <w:r w:rsidRPr="008900A0">
        <w:rPr>
          <w:rFonts w:ascii="Times New Roman" w:hAnsi="Times New Roman" w:cs="Times New Roman"/>
          <w:b/>
          <w:sz w:val="24"/>
        </w:rPr>
        <w:t>Descrizione</w:t>
      </w:r>
      <w:r w:rsidRPr="008900A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900A0">
        <w:rPr>
          <w:rFonts w:ascii="Times New Roman" w:hAnsi="Times New Roman" w:cs="Times New Roman"/>
          <w:b/>
          <w:sz w:val="24"/>
        </w:rPr>
        <w:t>sintetica</w:t>
      </w:r>
      <w:r w:rsidRPr="008900A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900A0">
        <w:rPr>
          <w:rFonts w:ascii="Times New Roman" w:hAnsi="Times New Roman" w:cs="Times New Roman"/>
          <w:b/>
          <w:sz w:val="24"/>
        </w:rPr>
        <w:t>del</w:t>
      </w:r>
      <w:r w:rsidRPr="008900A0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8900A0">
        <w:rPr>
          <w:rFonts w:ascii="Times New Roman" w:hAnsi="Times New Roman" w:cs="Times New Roman"/>
          <w:b/>
          <w:sz w:val="24"/>
        </w:rPr>
        <w:t>progetto</w:t>
      </w:r>
      <w:r w:rsidRPr="008900A0">
        <w:rPr>
          <w:rFonts w:ascii="Times New Roman" w:hAnsi="Times New Roman" w:cs="Times New Roman"/>
          <w:b/>
          <w:spacing w:val="9"/>
          <w:sz w:val="24"/>
        </w:rPr>
        <w:t xml:space="preserve"> </w:t>
      </w:r>
      <w:r w:rsidRPr="008900A0">
        <w:rPr>
          <w:rFonts w:ascii="Times New Roman" w:hAnsi="Times New Roman" w:cs="Times New Roman"/>
          <w:sz w:val="24"/>
        </w:rPr>
        <w:t xml:space="preserve">( </w:t>
      </w:r>
      <w:proofErr w:type="spellStart"/>
      <w:r w:rsidRPr="008900A0">
        <w:rPr>
          <w:rFonts w:ascii="Times New Roman" w:hAnsi="Times New Roman" w:cs="Times New Roman"/>
          <w:color w:val="585858"/>
          <w:sz w:val="24"/>
        </w:rPr>
        <w:t>max</w:t>
      </w:r>
      <w:proofErr w:type="spellEnd"/>
      <w:r w:rsidRPr="008900A0">
        <w:rPr>
          <w:rFonts w:ascii="Times New Roman" w:hAnsi="Times New Roman" w:cs="Times New Roman"/>
          <w:color w:val="585858"/>
          <w:sz w:val="24"/>
        </w:rPr>
        <w:t xml:space="preserve"> 3500</w:t>
      </w:r>
      <w:r w:rsidRPr="008900A0">
        <w:rPr>
          <w:rFonts w:ascii="Times New Roman" w:hAnsi="Times New Roman" w:cs="Times New Roman"/>
          <w:color w:val="585858"/>
          <w:spacing w:val="-4"/>
          <w:sz w:val="24"/>
        </w:rPr>
        <w:t xml:space="preserve"> </w:t>
      </w:r>
      <w:r w:rsidRPr="008900A0">
        <w:rPr>
          <w:rFonts w:ascii="Times New Roman" w:hAnsi="Times New Roman" w:cs="Times New Roman"/>
          <w:color w:val="585858"/>
          <w:sz w:val="24"/>
        </w:rPr>
        <w:t>caratteri )</w:t>
      </w:r>
    </w:p>
    <w:p w:rsidR="00D4165B" w:rsidRDefault="00D4684B" w:rsidP="00637701">
      <w:pPr>
        <w:spacing w:line="360" w:lineRule="auto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Arial" w:hAnsi="Arial"/>
          <w:b/>
          <w:sz w:val="24"/>
        </w:rPr>
        <w:t xml:space="preserve">  </w:t>
      </w:r>
      <w:r w:rsidRPr="00387516">
        <w:rPr>
          <w:rFonts w:ascii="Times New Roman" w:hAnsi="Times New Roman" w:cs="Times New Roman"/>
          <w:sz w:val="24"/>
          <w:szCs w:val="24"/>
        </w:rPr>
        <w:t xml:space="preserve">Attraverso i fondi del </w:t>
      </w:r>
      <w:r w:rsidRPr="00387516">
        <w:rPr>
          <w:rFonts w:ascii="Times New Roman" w:hAnsi="Times New Roman" w:cs="Times New Roman"/>
          <w:sz w:val="24"/>
          <w:szCs w:val="24"/>
          <w:rtl/>
          <w:lang w:val="ar-SA"/>
        </w:rPr>
        <w:t>“</w:t>
      </w:r>
      <w:r w:rsidRPr="00387516">
        <w:rPr>
          <w:rFonts w:ascii="Times New Roman" w:hAnsi="Times New Roman" w:cs="Times New Roman"/>
          <w:sz w:val="24"/>
          <w:szCs w:val="24"/>
        </w:rPr>
        <w:t xml:space="preserve">Piano Scuola 4.0”, il progetto didattico </w:t>
      </w:r>
      <w:r w:rsidRPr="00387516">
        <w:rPr>
          <w:rFonts w:ascii="Times New Roman" w:hAnsi="Times New Roman" w:cs="Times New Roman"/>
          <w:sz w:val="24"/>
          <w:szCs w:val="24"/>
          <w:rtl/>
          <w:lang w:val="ar-SA"/>
        </w:rPr>
        <w:t>“</w:t>
      </w:r>
      <w:r w:rsidRPr="00412356">
        <w:rPr>
          <w:rFonts w:ascii="Times New Roman" w:hAnsi="Times New Roman" w:cs="Times New Roman"/>
          <w:sz w:val="24"/>
          <w:szCs w:val="24"/>
          <w:lang w:val="nl-NL"/>
        </w:rPr>
        <w:t>Comunicazione, didattica e ambiente</w:t>
      </w:r>
      <w:r w:rsidRPr="0038751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87516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387516">
        <w:rPr>
          <w:rFonts w:ascii="Times New Roman" w:hAnsi="Times New Roman" w:cs="Times New Roman"/>
          <w:sz w:val="24"/>
          <w:szCs w:val="24"/>
          <w:rtl/>
        </w:rPr>
        <w:t>’</w:t>
      </w:r>
      <w:r w:rsidRPr="00387516">
        <w:rPr>
          <w:rFonts w:ascii="Times New Roman" w:hAnsi="Times New Roman" w:cs="Times New Roman"/>
          <w:sz w:val="24"/>
          <w:szCs w:val="24"/>
        </w:rPr>
        <w:t>I.I.S.S "Adria-Ballatore” si propone</w:t>
      </w:r>
      <w:r w:rsidR="008900A0">
        <w:rPr>
          <w:rFonts w:ascii="Times New Roman" w:hAnsi="Times New Roman" w:cs="Times New Roman"/>
          <w:sz w:val="24"/>
          <w:szCs w:val="24"/>
        </w:rPr>
        <w:t xml:space="preserve"> innanzitutto</w:t>
      </w:r>
      <w:r w:rsidRPr="00387516">
        <w:rPr>
          <w:rFonts w:ascii="Times New Roman" w:hAnsi="Times New Roman" w:cs="Times New Roman"/>
          <w:sz w:val="24"/>
          <w:szCs w:val="24"/>
        </w:rPr>
        <w:t xml:space="preserve"> l’innovazione della didattica ridefinendo gli spazi e gli strumenti didattici utilizzati da docenti e studenti.</w:t>
      </w:r>
      <w:r w:rsidR="008900A0">
        <w:rPr>
          <w:rFonts w:ascii="Times New Roman" w:hAnsi="Times New Roman" w:cs="Times New Roman"/>
          <w:sz w:val="24"/>
          <w:szCs w:val="24"/>
        </w:rPr>
        <w:t xml:space="preserve"> </w:t>
      </w:r>
      <w:r w:rsidRPr="00387516">
        <w:rPr>
          <w:rFonts w:ascii="Times New Roman" w:hAnsi="Times New Roman" w:cs="Times New Roman"/>
          <w:sz w:val="24"/>
          <w:szCs w:val="24"/>
        </w:rPr>
        <w:t>Coniugare le nuove tecnologie per la didattica  con nuovi ambienti di apprendimento e nuovi modelli pedagogici sarà l’obiettivo primario del progetto.</w:t>
      </w:r>
      <w:r w:rsidR="006F0C9B">
        <w:rPr>
          <w:rFonts w:ascii="Times New Roman" w:hAnsi="Times New Roman" w:cs="Times New Roman"/>
          <w:sz w:val="24"/>
          <w:szCs w:val="24"/>
        </w:rPr>
        <w:t xml:space="preserve"> </w:t>
      </w:r>
      <w:r w:rsidRPr="00387516">
        <w:rPr>
          <w:rFonts w:ascii="Times New Roman" w:hAnsi="Times New Roman" w:cs="Times New Roman"/>
          <w:sz w:val="24"/>
          <w:szCs w:val="24"/>
        </w:rPr>
        <w:t>Considerati i dati scaturiti dal RAV, gli esiti delle prove Invalsi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progetto risulta</w:t>
      </w:r>
      <w:r w:rsidRPr="00387516">
        <w:rPr>
          <w:rFonts w:ascii="Times New Roman" w:hAnsi="Times New Roman" w:cs="Times New Roman"/>
          <w:sz w:val="24"/>
          <w:szCs w:val="24"/>
        </w:rPr>
        <w:t xml:space="preserve"> mirat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87516">
        <w:rPr>
          <w:rFonts w:ascii="Times New Roman" w:hAnsi="Times New Roman" w:cs="Times New Roman"/>
          <w:sz w:val="24"/>
          <w:szCs w:val="24"/>
        </w:rPr>
        <w:t xml:space="preserve"> anche a rendere più efficace l</w:t>
      </w:r>
      <w:r w:rsidRPr="00387516">
        <w:rPr>
          <w:rFonts w:ascii="Times New Roman" w:hAnsi="Times New Roman" w:cs="Times New Roman"/>
          <w:sz w:val="24"/>
          <w:szCs w:val="24"/>
          <w:rtl/>
        </w:rPr>
        <w:t>’</w:t>
      </w:r>
      <w:r w:rsidRPr="00387516">
        <w:rPr>
          <w:rFonts w:ascii="Times New Roman" w:hAnsi="Times New Roman" w:cs="Times New Roman"/>
          <w:sz w:val="24"/>
          <w:szCs w:val="24"/>
        </w:rPr>
        <w:t xml:space="preserve">apprendimento di tutti gli </w:t>
      </w:r>
      <w:r w:rsidR="008900A0">
        <w:rPr>
          <w:rFonts w:ascii="Times New Roman" w:hAnsi="Times New Roman" w:cs="Times New Roman"/>
          <w:sz w:val="24"/>
          <w:szCs w:val="24"/>
        </w:rPr>
        <w:t>student</w:t>
      </w:r>
      <w:r w:rsidRPr="00387516">
        <w:rPr>
          <w:rFonts w:ascii="Times New Roman" w:hAnsi="Times New Roman" w:cs="Times New Roman"/>
          <w:sz w:val="24"/>
          <w:szCs w:val="24"/>
        </w:rPr>
        <w:t xml:space="preserve">i, con particolare attenzione per </w:t>
      </w:r>
      <w:r w:rsidR="008900A0">
        <w:rPr>
          <w:rFonts w:ascii="Times New Roman" w:hAnsi="Times New Roman" w:cs="Times New Roman"/>
          <w:sz w:val="24"/>
          <w:szCs w:val="24"/>
        </w:rPr>
        <w:t xml:space="preserve">coloro che presentano </w:t>
      </w:r>
      <w:r w:rsidRPr="00387516">
        <w:rPr>
          <w:rFonts w:ascii="Times New Roman" w:hAnsi="Times New Roman" w:cs="Times New Roman"/>
          <w:sz w:val="24"/>
          <w:szCs w:val="24"/>
        </w:rPr>
        <w:t xml:space="preserve">bisogni educativi speciali e disturbi specifici </w:t>
      </w:r>
      <w:proofErr w:type="spellStart"/>
      <w:r w:rsidRPr="00387516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387516">
        <w:rPr>
          <w:rFonts w:ascii="Times New Roman" w:hAnsi="Times New Roman" w:cs="Times New Roman"/>
          <w:sz w:val="24"/>
          <w:szCs w:val="24"/>
          <w:rtl/>
        </w:rPr>
        <w:t>’</w:t>
      </w:r>
      <w:r w:rsidRPr="00387516">
        <w:rPr>
          <w:rFonts w:ascii="Times New Roman" w:hAnsi="Times New Roman" w:cs="Times New Roman"/>
          <w:sz w:val="24"/>
          <w:szCs w:val="24"/>
        </w:rPr>
        <w:t>apprendimento</w:t>
      </w:r>
      <w:r w:rsidR="008900A0">
        <w:rPr>
          <w:rFonts w:ascii="Times New Roman" w:hAnsi="Times New Roman" w:cs="Times New Roman"/>
          <w:sz w:val="24"/>
          <w:szCs w:val="24"/>
        </w:rPr>
        <w:t>,</w:t>
      </w:r>
      <w:r w:rsidRPr="00387516">
        <w:rPr>
          <w:rFonts w:ascii="Times New Roman" w:hAnsi="Times New Roman" w:cs="Times New Roman"/>
          <w:sz w:val="24"/>
          <w:szCs w:val="24"/>
        </w:rPr>
        <w:t xml:space="preserve"> nell’ottica di una scuola inclusiva e performante.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F84C19">
        <w:rPr>
          <w:rFonts w:ascii="Times New Roman" w:eastAsia="Helvetica" w:hAnsi="Times New Roman" w:cs="Times New Roman"/>
          <w:sz w:val="24"/>
          <w:szCs w:val="24"/>
        </w:rPr>
        <w:t xml:space="preserve">Si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>intend</w:t>
      </w:r>
      <w:r w:rsidR="00F84C19">
        <w:rPr>
          <w:rFonts w:ascii="Times New Roman" w:eastAsia="Helvetica" w:hAnsi="Times New Roman" w:cs="Times New Roman"/>
          <w:sz w:val="24"/>
          <w:szCs w:val="24"/>
        </w:rPr>
        <w:t>e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F84C19">
        <w:rPr>
          <w:rFonts w:ascii="Times New Roman" w:eastAsia="Helvetica" w:hAnsi="Times New Roman" w:cs="Times New Roman"/>
          <w:sz w:val="24"/>
          <w:szCs w:val="24"/>
        </w:rPr>
        <w:t>realizzare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una soluzione </w:t>
      </w:r>
      <w:r w:rsidR="006F0C9B" w:rsidRPr="008900A0">
        <w:rPr>
          <w:rFonts w:ascii="Times New Roman" w:eastAsia="Helvetica" w:hAnsi="Times New Roman" w:cs="Times New Roman"/>
          <w:b/>
          <w:sz w:val="24"/>
          <w:szCs w:val="24"/>
        </w:rPr>
        <w:t>ibrida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: </w:t>
      </w:r>
      <w:r w:rsidR="009F3FE4">
        <w:rPr>
          <w:rFonts w:ascii="Times New Roman" w:eastAsia="Helvetica" w:hAnsi="Times New Roman" w:cs="Times New Roman"/>
          <w:sz w:val="24"/>
          <w:szCs w:val="24"/>
        </w:rPr>
        <w:t>alcune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aule </w:t>
      </w:r>
      <w:r w:rsidR="00F84C19">
        <w:rPr>
          <w:rFonts w:ascii="Times New Roman" w:eastAsia="Helvetica" w:hAnsi="Times New Roman" w:cs="Times New Roman"/>
          <w:sz w:val="24"/>
          <w:szCs w:val="24"/>
        </w:rPr>
        <w:t xml:space="preserve">saranno riorganizzate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in </w:t>
      </w:r>
      <w:r w:rsidR="009F3FE4">
        <w:rPr>
          <w:rFonts w:ascii="Times New Roman" w:eastAsia="Helvetica" w:hAnsi="Times New Roman" w:cs="Times New Roman"/>
          <w:sz w:val="24"/>
          <w:szCs w:val="24"/>
        </w:rPr>
        <w:t>modo da destinare agli studenti ambienti dedicati all’ambito artistico -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umanistic</w:t>
      </w:r>
      <w:r w:rsidR="009F3FE4">
        <w:rPr>
          <w:rFonts w:ascii="Times New Roman" w:eastAsia="Helvetica" w:hAnsi="Times New Roman" w:cs="Times New Roman"/>
          <w:sz w:val="24"/>
          <w:szCs w:val="24"/>
        </w:rPr>
        <w:t>o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e</w:t>
      </w:r>
      <w:r w:rsidR="009F3FE4">
        <w:rPr>
          <w:rFonts w:ascii="Times New Roman" w:eastAsia="Helvetica" w:hAnsi="Times New Roman" w:cs="Times New Roman"/>
          <w:sz w:val="24"/>
          <w:szCs w:val="24"/>
        </w:rPr>
        <w:t xml:space="preserve">/o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>tecnico-scientific</w:t>
      </w:r>
      <w:r w:rsidR="009F3FE4">
        <w:rPr>
          <w:rFonts w:ascii="Times New Roman" w:eastAsia="Helvetica" w:hAnsi="Times New Roman" w:cs="Times New Roman"/>
          <w:sz w:val="24"/>
          <w:szCs w:val="24"/>
        </w:rPr>
        <w:t>o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>. In questo modo</w:t>
      </w:r>
      <w:r w:rsidR="00F84C19">
        <w:rPr>
          <w:rFonts w:ascii="Times New Roman" w:eastAsia="Helvetica" w:hAnsi="Times New Roman" w:cs="Times New Roman"/>
          <w:sz w:val="24"/>
          <w:szCs w:val="24"/>
        </w:rPr>
        <w:t xml:space="preserve"> si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>andranno a specializzare gli spazi</w:t>
      </w:r>
      <w:r w:rsidR="00F84C19">
        <w:rPr>
          <w:rFonts w:ascii="Times New Roman" w:eastAsia="Helvetica" w:hAnsi="Times New Roman" w:cs="Times New Roman"/>
          <w:sz w:val="24"/>
          <w:szCs w:val="24"/>
        </w:rPr>
        <w:t xml:space="preserve"> così da essere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a supporto della did</w:t>
      </w:r>
      <w:r w:rsidR="009F3FE4">
        <w:rPr>
          <w:rFonts w:ascii="Times New Roman" w:eastAsia="Helvetica" w:hAnsi="Times New Roman" w:cs="Times New Roman"/>
          <w:sz w:val="24"/>
          <w:szCs w:val="24"/>
        </w:rPr>
        <w:t>attica delle diverse discipline.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9F3FE4">
        <w:rPr>
          <w:rFonts w:ascii="Times New Roman" w:eastAsia="Helvetica" w:hAnsi="Times New Roman" w:cs="Times New Roman"/>
          <w:sz w:val="24"/>
          <w:szCs w:val="24"/>
        </w:rPr>
        <w:t xml:space="preserve">Nelle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aule </w:t>
      </w:r>
      <w:r w:rsidR="00F84C19">
        <w:rPr>
          <w:rFonts w:ascii="Times New Roman" w:eastAsia="Helvetica" w:hAnsi="Times New Roman" w:cs="Times New Roman"/>
          <w:sz w:val="24"/>
          <w:szCs w:val="24"/>
        </w:rPr>
        <w:t>si distribuiranno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strumenti caratterizzanti e di indirizzo:</w:t>
      </w:r>
      <w:r w:rsidR="00F84C19">
        <w:rPr>
          <w:rFonts w:ascii="Times New Roman" w:eastAsia="Helvetica" w:hAnsi="Times New Roman" w:cs="Times New Roman"/>
          <w:sz w:val="24"/>
          <w:szCs w:val="24"/>
        </w:rPr>
        <w:t xml:space="preserve"> si ottimizzeranno gli spazi fruendo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in modo diverso </w:t>
      </w:r>
      <w:r w:rsidR="00F84C19">
        <w:rPr>
          <w:rFonts w:ascii="Times New Roman" w:eastAsia="Helvetica" w:hAnsi="Times New Roman" w:cs="Times New Roman"/>
          <w:sz w:val="24"/>
          <w:szCs w:val="24"/>
        </w:rPr>
        <w:t>de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>gli spazi esistenti</w:t>
      </w:r>
      <w:r w:rsidR="009F3FE4">
        <w:rPr>
          <w:rFonts w:ascii="Times New Roman" w:eastAsia="Helvetica" w:hAnsi="Times New Roman" w:cs="Times New Roman"/>
          <w:sz w:val="24"/>
          <w:szCs w:val="24"/>
        </w:rPr>
        <w:t>.</w:t>
      </w:r>
      <w:r w:rsidR="00D4165B" w:rsidRPr="006F0C9B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9F3FE4">
        <w:rPr>
          <w:rFonts w:ascii="Times New Roman" w:eastAsia="Helvetica" w:hAnsi="Times New Roman" w:cs="Times New Roman"/>
          <w:sz w:val="24"/>
          <w:szCs w:val="24"/>
        </w:rPr>
        <w:t>P</w:t>
      </w:r>
      <w:r w:rsidR="00D4165B" w:rsidRPr="006F0C9B">
        <w:rPr>
          <w:rFonts w:ascii="Times New Roman" w:eastAsia="Helvetica" w:hAnsi="Times New Roman" w:cs="Times New Roman"/>
          <w:sz w:val="24"/>
          <w:szCs w:val="24"/>
        </w:rPr>
        <w:t xml:space="preserve">rediligeremo </w:t>
      </w:r>
      <w:r w:rsidR="009F3FE4">
        <w:rPr>
          <w:rFonts w:ascii="Times New Roman" w:eastAsia="Helvetica" w:hAnsi="Times New Roman" w:cs="Times New Roman"/>
          <w:sz w:val="24"/>
          <w:szCs w:val="24"/>
        </w:rPr>
        <w:t xml:space="preserve">l’uso di strumenti  che </w:t>
      </w:r>
      <w:r w:rsidR="00D4165B" w:rsidRPr="006F0C9B">
        <w:rPr>
          <w:rFonts w:ascii="Times New Roman" w:eastAsia="Helvetica" w:hAnsi="Times New Roman" w:cs="Times New Roman"/>
          <w:sz w:val="24"/>
          <w:szCs w:val="24"/>
        </w:rPr>
        <w:t xml:space="preserve">riteniamo indispensabili per sviluppare creatività, </w:t>
      </w:r>
      <w:proofErr w:type="spellStart"/>
      <w:r w:rsidR="00D4165B" w:rsidRPr="006F0C9B">
        <w:rPr>
          <w:rFonts w:ascii="Times New Roman" w:eastAsia="Helvetica" w:hAnsi="Times New Roman" w:cs="Times New Roman"/>
          <w:sz w:val="24"/>
          <w:szCs w:val="24"/>
        </w:rPr>
        <w:t>problem-solving</w:t>
      </w:r>
      <w:proofErr w:type="spellEnd"/>
      <w:r w:rsidR="00D4165B" w:rsidRPr="006F0C9B">
        <w:rPr>
          <w:rFonts w:ascii="Times New Roman" w:eastAsia="Helvetica" w:hAnsi="Times New Roman" w:cs="Times New Roman"/>
          <w:sz w:val="24"/>
          <w:szCs w:val="24"/>
        </w:rPr>
        <w:t xml:space="preserve"> e un approccio pratico ed esperienziale alla conoscenza.</w:t>
      </w:r>
      <w:r w:rsidR="00D4165B"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30381F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Le aule diventeranno aule-laboratorio per una didattica attiva, collaborativa, supportata da strumenti adeguati. </w:t>
      </w:r>
      <w:r w:rsidR="006F0C9B" w:rsidRPr="009F3FE4">
        <w:rPr>
          <w:rFonts w:ascii="Times New Roman" w:eastAsia="Helvetica" w:hAnsi="Times New Roman" w:cs="Times New Roman"/>
          <w:sz w:val="24"/>
          <w:szCs w:val="24"/>
        </w:rPr>
        <w:t>A questa riconfigurazione delle aule si aggiungeranno laboratori di approfondimento, a disposizione di tutte le classi dell’istituto.</w:t>
      </w:r>
      <w:r w:rsidR="0030381F" w:rsidRPr="009F3FE4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D4165B">
        <w:rPr>
          <w:rFonts w:ascii="Times New Roman" w:eastAsia="Helvetica" w:hAnsi="Times New Roman" w:cs="Times New Roman"/>
          <w:sz w:val="24"/>
          <w:szCs w:val="24"/>
        </w:rPr>
        <w:t>Si</w:t>
      </w:r>
      <w:r w:rsidR="00D4165B" w:rsidRPr="00D4165B">
        <w:rPr>
          <w:rFonts w:ascii="Times New Roman" w:eastAsia="Helvetica" w:hAnsi="Times New Roman" w:cs="Times New Roman"/>
          <w:sz w:val="24"/>
          <w:szCs w:val="24"/>
        </w:rPr>
        <w:t xml:space="preserve"> proseguir</w:t>
      </w:r>
      <w:r w:rsidR="00D4165B">
        <w:rPr>
          <w:rFonts w:ascii="Times New Roman" w:eastAsia="Helvetica" w:hAnsi="Times New Roman" w:cs="Times New Roman"/>
          <w:sz w:val="24"/>
          <w:szCs w:val="24"/>
        </w:rPr>
        <w:t>à</w:t>
      </w:r>
      <w:r w:rsidR="00D4165B" w:rsidRPr="00D4165B">
        <w:rPr>
          <w:rFonts w:ascii="Times New Roman" w:eastAsia="Helvetica" w:hAnsi="Times New Roman" w:cs="Times New Roman"/>
          <w:sz w:val="24"/>
          <w:szCs w:val="24"/>
        </w:rPr>
        <w:t xml:space="preserve"> con quanto possa essere funzionale al raggiungimento di obiettivi di apprendimento </w:t>
      </w:r>
      <w:r w:rsidR="00D4165B">
        <w:rPr>
          <w:rFonts w:ascii="Times New Roman" w:eastAsia="Helvetica" w:hAnsi="Times New Roman" w:cs="Times New Roman"/>
          <w:sz w:val="24"/>
          <w:szCs w:val="24"/>
        </w:rPr>
        <w:t xml:space="preserve">rivolti a </w:t>
      </w:r>
      <w:r w:rsidR="00D4165B" w:rsidRPr="00D4165B">
        <w:rPr>
          <w:rFonts w:ascii="Times New Roman" w:eastAsia="Helvetica" w:hAnsi="Times New Roman" w:cs="Times New Roman"/>
          <w:sz w:val="24"/>
          <w:szCs w:val="24"/>
        </w:rPr>
        <w:t>tutti gli studenti: sempre con grande attenzione al tema dell’inclusione (linguistica, o di studenti con DSA o BES, o di altro genere).</w:t>
      </w:r>
      <w:r w:rsidR="009F3FE4">
        <w:rPr>
          <w:rFonts w:ascii="Times New Roman" w:eastAsia="Helvetica" w:hAnsi="Times New Roman" w:cs="Times New Roman"/>
          <w:sz w:val="24"/>
          <w:szCs w:val="24"/>
        </w:rPr>
        <w:t xml:space="preserve"> A tal fine si potranno realizzare postazioni tecnologiche adeguate ai bisogni.</w:t>
      </w:r>
      <w:r w:rsidR="00482B98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B44715">
        <w:rPr>
          <w:rFonts w:ascii="Times New Roman" w:eastAsia="Helvetica" w:hAnsi="Times New Roman" w:cs="Times New Roman"/>
          <w:sz w:val="24"/>
          <w:szCs w:val="24"/>
        </w:rPr>
        <w:t>Prioritario sarà l’intervento di re</w:t>
      </w:r>
      <w:r w:rsidR="00482B98" w:rsidRPr="00D4165B">
        <w:rPr>
          <w:rFonts w:ascii="Times New Roman" w:eastAsia="Helvetica" w:hAnsi="Times New Roman" w:cs="Times New Roman"/>
          <w:sz w:val="24"/>
          <w:szCs w:val="24"/>
        </w:rPr>
        <w:t>visione della rete Wi-Fi</w:t>
      </w:r>
      <w:r w:rsidR="00482B98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6F0C9B" w:rsidRPr="006F0C9B" w:rsidRDefault="00D4165B" w:rsidP="00637701">
      <w:pPr>
        <w:spacing w:line="360" w:lineRule="auto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In particolare, andremo a intervenire fisicamente su </w:t>
      </w:r>
      <w:r w:rsidR="0030381F" w:rsidRPr="00B44715">
        <w:rPr>
          <w:rFonts w:ascii="Times New Roman" w:eastAsia="Helvetica" w:hAnsi="Times New Roman" w:cs="Times New Roman"/>
          <w:sz w:val="24"/>
          <w:szCs w:val="24"/>
        </w:rPr>
        <w:t xml:space="preserve">16 </w:t>
      </w:r>
      <w:r w:rsidR="006F0C9B" w:rsidRPr="00B44715">
        <w:rPr>
          <w:rFonts w:ascii="Times New Roman" w:eastAsia="Helvetica" w:hAnsi="Times New Roman" w:cs="Times New Roman"/>
          <w:sz w:val="24"/>
          <w:szCs w:val="24"/>
        </w:rPr>
        <w:t xml:space="preserve">ambienti di apprendimento,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ma </w:t>
      </w:r>
      <w:r w:rsidR="00EF5D07">
        <w:rPr>
          <w:rFonts w:ascii="Times New Roman" w:eastAsia="Helvetica" w:hAnsi="Times New Roman" w:cs="Times New Roman"/>
          <w:sz w:val="24"/>
          <w:szCs w:val="24"/>
        </w:rPr>
        <w:t xml:space="preserve">il cambiamento e l’innovazione coinvolgeranno l’intero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>istituto.</w:t>
      </w:r>
    </w:p>
    <w:p w:rsidR="006F0C9B" w:rsidRPr="005F3FD8" w:rsidRDefault="0030381F" w:rsidP="00637701">
      <w:pPr>
        <w:spacing w:line="360" w:lineRule="auto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B44715">
        <w:rPr>
          <w:rFonts w:ascii="Times New Roman" w:eastAsia="Helvetica" w:hAnsi="Times New Roman" w:cs="Times New Roman"/>
          <w:sz w:val="24"/>
          <w:szCs w:val="24"/>
        </w:rPr>
        <w:t>Alcuni ambienti verranno dotati di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arredi flessibili, rimodulabili e che supportino l’adozione di metodologie d’insegnamento innovative e variabili.</w:t>
      </w:r>
      <w:r w:rsidR="00EF5D07">
        <w:rPr>
          <w:rFonts w:ascii="Times New Roman" w:eastAsia="Helvetica" w:hAnsi="Times New Roman" w:cs="Times New Roman"/>
          <w:sz w:val="24"/>
          <w:szCs w:val="24"/>
        </w:rPr>
        <w:t xml:space="preserve"> Riguardo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gli arredi, partiremo dalle dotazioni </w:t>
      </w:r>
      <w:r w:rsidR="00EF5D07">
        <w:rPr>
          <w:rFonts w:ascii="Times New Roman" w:eastAsia="Helvetica" w:hAnsi="Times New Roman" w:cs="Times New Roman"/>
          <w:sz w:val="24"/>
          <w:szCs w:val="24"/>
        </w:rPr>
        <w:t xml:space="preserve">presenti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nell’istituto, acquisite grazie ai finanziamenti PON precedenti: riutilizzeremo </w:t>
      </w:r>
      <w:r w:rsidR="00EF5D07">
        <w:rPr>
          <w:rFonts w:ascii="Times New Roman" w:eastAsia="Helvetica" w:hAnsi="Times New Roman" w:cs="Times New Roman"/>
          <w:sz w:val="24"/>
          <w:szCs w:val="24"/>
        </w:rPr>
        <w:t>quegli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arredi già flessibili e </w:t>
      </w:r>
      <w:r w:rsidR="00EF5D07">
        <w:rPr>
          <w:rFonts w:ascii="Times New Roman" w:eastAsia="Helvetica" w:hAnsi="Times New Roman" w:cs="Times New Roman"/>
          <w:sz w:val="24"/>
          <w:szCs w:val="24"/>
        </w:rPr>
        <w:t xml:space="preserve">che favoriscono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la rimodulazione del </w:t>
      </w:r>
      <w:proofErr w:type="spellStart"/>
      <w:r w:rsidR="006F0C9B" w:rsidRPr="006F0C9B">
        <w:rPr>
          <w:rFonts w:ascii="Times New Roman" w:eastAsia="Helvetica" w:hAnsi="Times New Roman" w:cs="Times New Roman"/>
          <w:sz w:val="24"/>
          <w:szCs w:val="24"/>
        </w:rPr>
        <w:t>setting</w:t>
      </w:r>
      <w:proofErr w:type="spellEnd"/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delle aule.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Agli arredi </w:t>
      </w:r>
      <w:r w:rsidR="00EF5D07">
        <w:rPr>
          <w:rFonts w:ascii="Times New Roman" w:eastAsia="Helvetica" w:hAnsi="Times New Roman" w:cs="Times New Roman"/>
          <w:sz w:val="24"/>
          <w:szCs w:val="24"/>
        </w:rPr>
        <w:t xml:space="preserve">già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esistenti e ai </w:t>
      </w:r>
      <w:proofErr w:type="spellStart"/>
      <w:r w:rsidR="006F0C9B" w:rsidRPr="006F0C9B">
        <w:rPr>
          <w:rFonts w:ascii="Times New Roman" w:eastAsia="Helvetica" w:hAnsi="Times New Roman" w:cs="Times New Roman"/>
          <w:sz w:val="24"/>
          <w:szCs w:val="24"/>
        </w:rPr>
        <w:t>setting</w:t>
      </w:r>
      <w:proofErr w:type="spellEnd"/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di aula rinnovati, andremo ad unire un</w:t>
      </w:r>
      <w:r w:rsidR="00EF5D07">
        <w:rPr>
          <w:rFonts w:ascii="Times New Roman" w:eastAsia="Helvetica" w:hAnsi="Times New Roman" w:cs="Times New Roman"/>
          <w:sz w:val="24"/>
          <w:szCs w:val="24"/>
        </w:rPr>
        <w:t>’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>a</w:t>
      </w:r>
      <w:r w:rsidR="00EF5D07">
        <w:rPr>
          <w:rFonts w:ascii="Times New Roman" w:eastAsia="Helvetica" w:hAnsi="Times New Roman" w:cs="Times New Roman"/>
          <w:sz w:val="24"/>
          <w:szCs w:val="24"/>
        </w:rPr>
        <w:t>deguata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dotazione tecnologica</w:t>
      </w:r>
      <w:r w:rsidR="00B44715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B44715">
        <w:rPr>
          <w:rFonts w:ascii="Times New Roman" w:eastAsia="Helvetica" w:hAnsi="Times New Roman" w:cs="Times New Roman"/>
          <w:sz w:val="24"/>
          <w:szCs w:val="24"/>
        </w:rPr>
        <w:lastRenderedPageBreak/>
        <w:t>come eventuali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accessori per </w:t>
      </w:r>
      <w:r w:rsidR="00B44715">
        <w:rPr>
          <w:rFonts w:ascii="Times New Roman" w:eastAsia="Helvetica" w:hAnsi="Times New Roman" w:cs="Times New Roman"/>
          <w:sz w:val="24"/>
          <w:szCs w:val="24"/>
        </w:rPr>
        <w:t xml:space="preserve">le </w:t>
      </w:r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Digital </w:t>
      </w:r>
      <w:proofErr w:type="spellStart"/>
      <w:r w:rsidR="006F0C9B" w:rsidRPr="006F0C9B">
        <w:rPr>
          <w:rFonts w:ascii="Times New Roman" w:eastAsia="Helvetica" w:hAnsi="Times New Roman" w:cs="Times New Roman"/>
          <w:sz w:val="24"/>
          <w:szCs w:val="24"/>
        </w:rPr>
        <w:t>board</w:t>
      </w:r>
      <w:proofErr w:type="spellEnd"/>
      <w:r w:rsidR="006F0C9B" w:rsidRPr="006F0C9B">
        <w:rPr>
          <w:rFonts w:ascii="Times New Roman" w:eastAsia="Helvetica" w:hAnsi="Times New Roman" w:cs="Times New Roman"/>
          <w:sz w:val="24"/>
          <w:szCs w:val="24"/>
        </w:rPr>
        <w:t xml:space="preserve"> già presenti nell’istituto. </w:t>
      </w:r>
      <w:r w:rsidR="006F0C9B" w:rsidRPr="005F3FD8">
        <w:rPr>
          <w:rFonts w:ascii="Times New Roman" w:eastAsia="Helvetica" w:hAnsi="Times New Roman" w:cs="Times New Roman"/>
          <w:sz w:val="24"/>
          <w:szCs w:val="24"/>
        </w:rPr>
        <w:t xml:space="preserve">Sarà ampliata la dotazione di dispositivi </w:t>
      </w:r>
      <w:r w:rsidR="00B44715" w:rsidRPr="005F3FD8">
        <w:rPr>
          <w:rFonts w:ascii="Times New Roman" w:eastAsia="Helvetica" w:hAnsi="Times New Roman" w:cs="Times New Roman"/>
          <w:sz w:val="24"/>
          <w:szCs w:val="24"/>
        </w:rPr>
        <w:t>personali</w:t>
      </w:r>
      <w:r w:rsidR="006F0C9B" w:rsidRPr="005F3FD8">
        <w:rPr>
          <w:rFonts w:ascii="Times New Roman" w:eastAsia="Helvetica" w:hAnsi="Times New Roman" w:cs="Times New Roman"/>
          <w:sz w:val="24"/>
          <w:szCs w:val="24"/>
        </w:rPr>
        <w:t>, che sarà posta su carrelli mobili, dotati di sistemi di ricarica intelligente per il risparmio energetico.</w:t>
      </w:r>
    </w:p>
    <w:p w:rsidR="00C338C2" w:rsidRDefault="00482B98" w:rsidP="00637701">
      <w:pPr>
        <w:spacing w:line="360" w:lineRule="auto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555580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Particolare e necessaria attenzione sarà rivolta a</w:t>
      </w:r>
      <w:r w:rsidR="00D4165B" w:rsidRPr="00D4165B">
        <w:rPr>
          <w:rFonts w:ascii="Times New Roman" w:eastAsia="Helvetica" w:hAnsi="Times New Roman" w:cs="Times New Roman"/>
          <w:sz w:val="24"/>
          <w:szCs w:val="24"/>
        </w:rPr>
        <w:t xml:space="preserve">lla </w:t>
      </w:r>
      <w:r w:rsidR="00D4165B" w:rsidRPr="00482B98">
        <w:rPr>
          <w:rFonts w:ascii="Times New Roman" w:eastAsia="Helvetica" w:hAnsi="Times New Roman" w:cs="Times New Roman"/>
          <w:b/>
          <w:sz w:val="24"/>
          <w:szCs w:val="24"/>
        </w:rPr>
        <w:t>formazione</w:t>
      </w:r>
      <w:r w:rsidR="0090711B">
        <w:rPr>
          <w:rFonts w:ascii="Times New Roman" w:eastAsia="Helvetica" w:hAnsi="Times New Roman" w:cs="Times New Roman"/>
          <w:sz w:val="24"/>
          <w:szCs w:val="24"/>
        </w:rPr>
        <w:t>:</w:t>
      </w:r>
      <w:r w:rsidR="00B44715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 xml:space="preserve">verrà avviato infatti </w:t>
      </w:r>
      <w:r w:rsidR="00D4165B" w:rsidRPr="00D4165B">
        <w:rPr>
          <w:rFonts w:ascii="Times New Roman" w:eastAsia="Helvetica" w:hAnsi="Times New Roman" w:cs="Times New Roman"/>
          <w:sz w:val="24"/>
          <w:szCs w:val="24"/>
        </w:rPr>
        <w:t xml:space="preserve">un percorso </w:t>
      </w:r>
      <w:r w:rsidR="002708B7"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D4165B" w:rsidRPr="00D4165B">
        <w:rPr>
          <w:rFonts w:ascii="Times New Roman" w:eastAsia="Helvetica" w:hAnsi="Times New Roman" w:cs="Times New Roman"/>
          <w:sz w:val="24"/>
          <w:szCs w:val="24"/>
        </w:rPr>
        <w:t xml:space="preserve">formativo che </w:t>
      </w:r>
      <w:r>
        <w:rPr>
          <w:rFonts w:ascii="Times New Roman" w:eastAsia="Helvetica" w:hAnsi="Times New Roman" w:cs="Times New Roman"/>
          <w:sz w:val="24"/>
          <w:szCs w:val="24"/>
        </w:rPr>
        <w:t>guid</w:t>
      </w:r>
      <w:r w:rsidR="00D4165B" w:rsidRPr="00D4165B">
        <w:rPr>
          <w:rFonts w:ascii="Times New Roman" w:eastAsia="Helvetica" w:hAnsi="Times New Roman" w:cs="Times New Roman"/>
          <w:sz w:val="24"/>
          <w:szCs w:val="24"/>
        </w:rPr>
        <w:t xml:space="preserve">erà docenti e studenti </w:t>
      </w:r>
      <w:r>
        <w:rPr>
          <w:rFonts w:ascii="Times New Roman" w:eastAsia="Helvetica" w:hAnsi="Times New Roman" w:cs="Times New Roman"/>
          <w:sz w:val="24"/>
          <w:szCs w:val="24"/>
        </w:rPr>
        <w:t>verso</w:t>
      </w:r>
      <w:r w:rsidR="00D4165B" w:rsidRPr="00D4165B">
        <w:rPr>
          <w:rFonts w:ascii="Times New Roman" w:eastAsia="Helvetica" w:hAnsi="Times New Roman" w:cs="Times New Roman"/>
          <w:sz w:val="24"/>
          <w:szCs w:val="24"/>
        </w:rPr>
        <w:t xml:space="preserve"> questa auspicabile innovazione</w:t>
      </w:r>
      <w:r>
        <w:rPr>
          <w:rFonts w:ascii="Times New Roman" w:eastAsia="Helvetica" w:hAnsi="Times New Roman" w:cs="Times New Roman"/>
          <w:sz w:val="24"/>
          <w:szCs w:val="24"/>
        </w:rPr>
        <w:t>; da una parte, miglior</w:t>
      </w:r>
      <w:r w:rsidRPr="00482B98">
        <w:rPr>
          <w:rFonts w:ascii="Times New Roman" w:eastAsia="Helvetica" w:hAnsi="Times New Roman" w:cs="Times New Roman"/>
          <w:sz w:val="24"/>
          <w:szCs w:val="24"/>
        </w:rPr>
        <w:t>ando le competenze pedagogiche e professionali dei docenti</w:t>
      </w:r>
      <w:r>
        <w:rPr>
          <w:rFonts w:ascii="Times New Roman" w:eastAsia="Helvetica" w:hAnsi="Times New Roman" w:cs="Times New Roman"/>
          <w:sz w:val="24"/>
          <w:szCs w:val="24"/>
        </w:rPr>
        <w:t>, dall’altra</w:t>
      </w:r>
      <w:r w:rsidRPr="00482B98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 xml:space="preserve">facilitando </w:t>
      </w:r>
      <w:r w:rsidRPr="00482B98">
        <w:rPr>
          <w:rFonts w:ascii="Times New Roman" w:eastAsia="Helvetica" w:hAnsi="Times New Roman" w:cs="Times New Roman"/>
          <w:sz w:val="24"/>
          <w:szCs w:val="24"/>
        </w:rPr>
        <w:t>per tutti gli studenti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il raggiungimento e il</w:t>
      </w:r>
      <w:r w:rsidR="00555580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" w:hAnsi="Times New Roman" w:cs="Times New Roman"/>
          <w:sz w:val="24"/>
          <w:szCs w:val="24"/>
        </w:rPr>
        <w:t>consolidamento di sempre nuove e più adeguate competenze ad ampio spettro</w:t>
      </w:r>
      <w:r w:rsidR="00555580">
        <w:rPr>
          <w:rFonts w:ascii="Times New Roman" w:eastAsia="Helvetica" w:hAnsi="Times New Roman" w:cs="Times New Roman"/>
          <w:sz w:val="24"/>
          <w:szCs w:val="24"/>
        </w:rPr>
        <w:t>, in chiave multi-interdisciplinare e trasversale</w:t>
      </w:r>
      <w:r>
        <w:rPr>
          <w:rFonts w:ascii="Times New Roman" w:eastAsia="Helvetica" w:hAnsi="Times New Roman" w:cs="Times New Roman"/>
          <w:sz w:val="24"/>
          <w:szCs w:val="24"/>
        </w:rPr>
        <w:t xml:space="preserve">. </w:t>
      </w:r>
      <w:r w:rsidR="00D4165B">
        <w:rPr>
          <w:rFonts w:ascii="Times New Roman" w:eastAsia="Helvetica" w:hAnsi="Times New Roman" w:cs="Times New Roman"/>
          <w:sz w:val="24"/>
          <w:szCs w:val="24"/>
        </w:rPr>
        <w:t xml:space="preserve"> </w:t>
      </w:r>
    </w:p>
    <w:p w:rsidR="006F0C9B" w:rsidRDefault="006F0C9B" w:rsidP="00637701">
      <w:pPr>
        <w:spacing w:line="360" w:lineRule="auto"/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5F3FD8" w:rsidRDefault="005F3FD8" w:rsidP="00C338C2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noProof/>
          <w:sz w:val="20"/>
          <w:lang w:eastAsia="it-IT"/>
        </w:rPr>
        <w:drawing>
          <wp:inline distT="0" distB="0" distL="0" distR="0" wp14:anchorId="5501EA0E" wp14:editId="457D0243">
            <wp:extent cx="3291604" cy="1818513"/>
            <wp:effectExtent l="0" t="0" r="0" b="0"/>
            <wp:docPr id="11" name="image7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604" cy="181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FD8" w:rsidRPr="005F3FD8" w:rsidRDefault="008F3159" w:rsidP="005F3FD8">
      <w:pPr>
        <w:spacing w:line="240" w:lineRule="atLeast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5F3FD8">
        <w:rPr>
          <w:rFonts w:ascii="Times New Roman" w:eastAsia="Helvetica" w:hAnsi="Times New Roman" w:cs="Times New Roman"/>
          <w:sz w:val="24"/>
          <w:szCs w:val="24"/>
        </w:rPr>
        <w:t>L’</w:t>
      </w:r>
      <w:r w:rsidR="005F3FD8" w:rsidRPr="005F3FD8">
        <w:rPr>
          <w:rFonts w:ascii="Times New Roman" w:eastAsia="Helvetica" w:hAnsi="Times New Roman" w:cs="Times New Roman"/>
          <w:sz w:val="24"/>
          <w:szCs w:val="24"/>
        </w:rPr>
        <w:t xml:space="preserve">istituto </w:t>
      </w:r>
      <w:r w:rsidR="005F3FD8">
        <w:rPr>
          <w:rFonts w:ascii="Times New Roman" w:eastAsia="Helvetica" w:hAnsi="Times New Roman" w:cs="Times New Roman"/>
          <w:sz w:val="24"/>
          <w:szCs w:val="24"/>
        </w:rPr>
        <w:t xml:space="preserve">risulta dotato di </w:t>
      </w:r>
      <w:r w:rsidR="005F3FD8" w:rsidRPr="008F3159">
        <w:rPr>
          <w:rFonts w:ascii="Times New Roman" w:eastAsia="Helvetica" w:hAnsi="Times New Roman" w:cs="Times New Roman"/>
          <w:color w:val="FF0000"/>
          <w:sz w:val="24"/>
          <w:szCs w:val="24"/>
        </w:rPr>
        <w:t>13</w:t>
      </w:r>
      <w:r w:rsidR="005F3FD8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F3FD8" w:rsidRPr="005F3FD8">
        <w:rPr>
          <w:rFonts w:ascii="Times New Roman" w:eastAsia="Helvetica" w:hAnsi="Times New Roman" w:cs="Times New Roman"/>
          <w:sz w:val="24"/>
          <w:szCs w:val="24"/>
        </w:rPr>
        <w:t>Digital Board, acquis</w:t>
      </w:r>
      <w:r w:rsidR="007F5A15">
        <w:rPr>
          <w:rFonts w:ascii="Times New Roman" w:eastAsia="Helvetica" w:hAnsi="Times New Roman" w:cs="Times New Roman"/>
          <w:sz w:val="24"/>
          <w:szCs w:val="24"/>
        </w:rPr>
        <w:t>ta</w:t>
      </w:r>
      <w:r w:rsidR="005F3FD8" w:rsidRPr="005F3FD8">
        <w:rPr>
          <w:rFonts w:ascii="Times New Roman" w:eastAsia="Helvetica" w:hAnsi="Times New Roman" w:cs="Times New Roman"/>
          <w:sz w:val="24"/>
          <w:szCs w:val="24"/>
        </w:rPr>
        <w:t xml:space="preserve">te grazie al relativo progetto PON indirizzato a questo intervento, che andremo a potenziare grazie a nuovi accessori. Questo ci fornirà una dotazione comune di base nei vari ambienti, su cui poi andremo a creare le diverse distinzioni (e dotazioni) tematiche nelle aule di indirizzo. A scuola abbiamo </w:t>
      </w:r>
      <w:r w:rsidR="00F007FF">
        <w:rPr>
          <w:rFonts w:ascii="Times New Roman" w:eastAsia="Helvetica" w:hAnsi="Times New Roman" w:cs="Times New Roman"/>
          <w:sz w:val="24"/>
          <w:szCs w:val="24"/>
        </w:rPr>
        <w:t xml:space="preserve">alcuni </w:t>
      </w:r>
      <w:r w:rsidR="005F3FD8" w:rsidRPr="005F3FD8">
        <w:rPr>
          <w:rFonts w:ascii="Times New Roman" w:eastAsia="Helvetica" w:hAnsi="Times New Roman" w:cs="Times New Roman"/>
          <w:sz w:val="24"/>
          <w:szCs w:val="24"/>
        </w:rPr>
        <w:t xml:space="preserve">arredi: </w:t>
      </w:r>
      <w:r w:rsidR="005F3FD8" w:rsidRPr="008F3159">
        <w:rPr>
          <w:rFonts w:ascii="Times New Roman" w:eastAsia="Helvetica" w:hAnsi="Times New Roman" w:cs="Times New Roman"/>
          <w:color w:val="FF0000"/>
          <w:sz w:val="24"/>
          <w:szCs w:val="24"/>
        </w:rPr>
        <w:t>ZZZ</w:t>
      </w:r>
      <w:r w:rsidR="005F3FD8" w:rsidRPr="005F3FD8">
        <w:rPr>
          <w:rFonts w:ascii="Times New Roman" w:eastAsia="Helvetica" w:hAnsi="Times New Roman" w:cs="Times New Roman"/>
          <w:sz w:val="24"/>
          <w:szCs w:val="24"/>
        </w:rPr>
        <w:t xml:space="preserve"> tavoli modulari , </w:t>
      </w:r>
      <w:r w:rsidR="005F3FD8" w:rsidRPr="008F3159">
        <w:rPr>
          <w:rFonts w:ascii="Times New Roman" w:eastAsia="Helvetica" w:hAnsi="Times New Roman" w:cs="Times New Roman"/>
          <w:color w:val="FF0000"/>
          <w:sz w:val="24"/>
          <w:szCs w:val="24"/>
        </w:rPr>
        <w:t>TTTT</w:t>
      </w:r>
      <w:r w:rsidR="005F3FD8" w:rsidRPr="005F3FD8">
        <w:rPr>
          <w:rFonts w:ascii="Times New Roman" w:eastAsia="Helvetica" w:hAnsi="Times New Roman" w:cs="Times New Roman"/>
          <w:sz w:val="24"/>
          <w:szCs w:val="24"/>
        </w:rPr>
        <w:t xml:space="preserve"> alti sgabelli per i laboratori e </w:t>
      </w:r>
      <w:r w:rsidR="005F3FD8" w:rsidRPr="008F3159">
        <w:rPr>
          <w:rFonts w:ascii="Times New Roman" w:eastAsia="Helvetica" w:hAnsi="Times New Roman" w:cs="Times New Roman"/>
          <w:color w:val="FF0000"/>
          <w:sz w:val="24"/>
          <w:szCs w:val="24"/>
        </w:rPr>
        <w:t>NNN</w:t>
      </w:r>
      <w:r w:rsidR="005878DC">
        <w:rPr>
          <w:rFonts w:ascii="Times New Roman" w:eastAsia="Helvetica" w:hAnsi="Times New Roman" w:cs="Times New Roman"/>
          <w:sz w:val="24"/>
          <w:szCs w:val="24"/>
        </w:rPr>
        <w:t xml:space="preserve"> sedie su ruote</w:t>
      </w:r>
      <w:r w:rsidR="005F3FD8" w:rsidRPr="005F3FD8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5F3FD8" w:rsidRPr="005F3FD8" w:rsidRDefault="008F3159" w:rsidP="005F3FD8">
      <w:pPr>
        <w:spacing w:line="240" w:lineRule="atLeast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5F3FD8" w:rsidRPr="005F3FD8">
        <w:rPr>
          <w:rFonts w:ascii="Times New Roman" w:eastAsia="Helvetica" w:hAnsi="Times New Roman" w:cs="Times New Roman"/>
          <w:sz w:val="24"/>
          <w:szCs w:val="24"/>
        </w:rPr>
        <w:t xml:space="preserve">I dispositivi personali che andremo ad acquisire (PC portatili) andranno invece ad arricchire la dotazione di </w:t>
      </w:r>
      <w:r w:rsidR="005F3FD8" w:rsidRPr="008F3159">
        <w:rPr>
          <w:rFonts w:ascii="Times New Roman" w:eastAsia="Helvetica" w:hAnsi="Times New Roman" w:cs="Times New Roman"/>
          <w:color w:val="FF0000"/>
          <w:sz w:val="24"/>
          <w:szCs w:val="24"/>
        </w:rPr>
        <w:t>YYY</w:t>
      </w:r>
      <w:r w:rsidR="005F3FD8" w:rsidRPr="005F3FD8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proofErr w:type="spellStart"/>
      <w:r w:rsidR="005F3FD8" w:rsidRPr="005F3FD8">
        <w:rPr>
          <w:rFonts w:ascii="Times New Roman" w:eastAsia="Helvetica" w:hAnsi="Times New Roman" w:cs="Times New Roman"/>
          <w:sz w:val="24"/>
          <w:szCs w:val="24"/>
        </w:rPr>
        <w:t>device</w:t>
      </w:r>
      <w:proofErr w:type="spellEnd"/>
      <w:r w:rsidR="005F3FD8" w:rsidRPr="005F3FD8">
        <w:rPr>
          <w:rFonts w:ascii="Times New Roman" w:eastAsia="Helvetica" w:hAnsi="Times New Roman" w:cs="Times New Roman"/>
          <w:sz w:val="24"/>
          <w:szCs w:val="24"/>
        </w:rPr>
        <w:t xml:space="preserve"> che la scuola ha già acquistato grazie ai finanziamenti precedenti: in questo modo potremo garantire una diffusione più ampia delle tecnologie, dando comunque priorità ai soggetti più fragili e a rischio di dispersione.</w:t>
      </w:r>
    </w:p>
    <w:p w:rsidR="005F3FD8" w:rsidRDefault="005F3FD8" w:rsidP="005F3FD8">
      <w:pPr>
        <w:spacing w:line="240" w:lineRule="atLeast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C338C2" w:rsidRPr="00C338C2" w:rsidRDefault="00C338C2" w:rsidP="00F37D91">
      <w:pPr>
        <w:spacing w:line="240" w:lineRule="atLeast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338C2">
        <w:rPr>
          <w:rFonts w:ascii="Times New Roman" w:eastAsia="Helvetica" w:hAnsi="Times New Roman" w:cs="Times New Roman"/>
          <w:sz w:val="24"/>
          <w:szCs w:val="24"/>
        </w:rPr>
        <w:t>DETTAGLIO INTERVENTO</w:t>
      </w:r>
    </w:p>
    <w:p w:rsidR="00C338C2" w:rsidRPr="00C338C2" w:rsidRDefault="00C338C2" w:rsidP="00F37D91">
      <w:pPr>
        <w:spacing w:line="240" w:lineRule="atLeast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C338C2" w:rsidRPr="00C338C2" w:rsidRDefault="00C338C2" w:rsidP="00F37D91">
      <w:pPr>
        <w:spacing w:line="240" w:lineRule="atLeast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338C2">
        <w:rPr>
          <w:rFonts w:ascii="Times New Roman" w:eastAsia="Helvetica" w:hAnsi="Times New Roman" w:cs="Times New Roman"/>
          <w:sz w:val="24"/>
          <w:szCs w:val="24"/>
        </w:rPr>
        <w:t xml:space="preserve">FINESTRA 1 - </w:t>
      </w:r>
      <w:r w:rsidRPr="008F3159">
        <w:rPr>
          <w:rFonts w:ascii="Times New Roman" w:eastAsia="Helvetica" w:hAnsi="Times New Roman" w:cs="Times New Roman"/>
          <w:b/>
          <w:sz w:val="24"/>
          <w:szCs w:val="24"/>
        </w:rPr>
        <w:t>A CURA DELLA SCUOLA</w:t>
      </w:r>
    </w:p>
    <w:p w:rsidR="00C338C2" w:rsidRPr="00C338C2" w:rsidRDefault="00C338C2" w:rsidP="00F37D91">
      <w:pPr>
        <w:spacing w:line="240" w:lineRule="atLeast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C338C2" w:rsidRPr="00C338C2" w:rsidRDefault="00C338C2" w:rsidP="00F37D91">
      <w:pPr>
        <w:spacing w:line="240" w:lineRule="atLeast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338C2">
        <w:rPr>
          <w:rFonts w:ascii="Times New Roman" w:eastAsia="Helvetica" w:hAnsi="Times New Roman" w:cs="Times New Roman"/>
          <w:sz w:val="24"/>
          <w:szCs w:val="24"/>
        </w:rPr>
        <w:t>FINESTRA 2/A</w:t>
      </w:r>
    </w:p>
    <w:p w:rsidR="00F37D91" w:rsidRDefault="00F37D91" w:rsidP="00C338C2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C338C2" w:rsidRPr="00F37D91" w:rsidRDefault="0030381F" w:rsidP="00C338C2">
      <w:pPr>
        <w:ind w:left="426" w:hanging="142"/>
        <w:jc w:val="both"/>
        <w:rPr>
          <w:rFonts w:ascii="Times New Roman" w:eastAsia="Helvetica" w:hAnsi="Times New Roman" w:cs="Times New Roman"/>
          <w:b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C338C2" w:rsidRPr="00F37D91">
        <w:rPr>
          <w:rFonts w:ascii="Times New Roman" w:eastAsia="Helvetica" w:hAnsi="Times New Roman" w:cs="Times New Roman"/>
          <w:b/>
        </w:rPr>
        <w:t xml:space="preserve">Descrizione generale degli ambienti di apprendimento innovativi che si intende allestire con l'Azione 1 del Piano Scuola 4.0 e delle finalità didattiche connesse con la loro realizzazione. </w:t>
      </w:r>
    </w:p>
    <w:p w:rsidR="00C338C2" w:rsidRPr="00C338C2" w:rsidRDefault="00F37D91" w:rsidP="00C338C2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proofErr w:type="spellStart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Max</w:t>
      </w:r>
      <w:proofErr w:type="spellEnd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2500 caratteri - campo obbligatorio</w:t>
      </w:r>
    </w:p>
    <w:p w:rsidR="00C338C2" w:rsidRPr="00C338C2" w:rsidRDefault="009F4FFE" w:rsidP="00647CCD">
      <w:pPr>
        <w:spacing w:line="360" w:lineRule="auto"/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Le </w:t>
      </w:r>
      <w:r w:rsidR="00713EC9" w:rsidRPr="00995AE4">
        <w:rPr>
          <w:rFonts w:ascii="Times New Roman" w:eastAsia="Helvetica" w:hAnsi="Times New Roman" w:cs="Times New Roman"/>
          <w:b/>
          <w:color w:val="FF0000"/>
          <w:sz w:val="24"/>
          <w:szCs w:val="24"/>
        </w:rPr>
        <w:t xml:space="preserve">16 </w:t>
      </w:r>
      <w:r w:rsidR="00182004" w:rsidRPr="00995AE4">
        <w:rPr>
          <w:rFonts w:ascii="Times New Roman" w:eastAsia="Helvetica" w:hAnsi="Times New Roman" w:cs="Times New Roman"/>
          <w:b/>
          <w:color w:val="FF0000"/>
          <w:sz w:val="24"/>
          <w:szCs w:val="24"/>
        </w:rPr>
        <w:t>aule</w:t>
      </w:r>
      <w:r w:rsidR="00182004" w:rsidRPr="00995AE4">
        <w:rPr>
          <w:rFonts w:ascii="Times New Roman" w:eastAsia="Helvetica" w:hAnsi="Times New Roman" w:cs="Times New Roman"/>
          <w:color w:val="FF0000"/>
          <w:sz w:val="24"/>
          <w:szCs w:val="24"/>
        </w:rPr>
        <w:t xml:space="preserve"> </w:t>
      </w:r>
      <w:r w:rsidR="00182004">
        <w:rPr>
          <w:rFonts w:ascii="Times New Roman" w:eastAsia="Helvetica" w:hAnsi="Times New Roman" w:cs="Times New Roman"/>
          <w:sz w:val="24"/>
          <w:szCs w:val="24"/>
        </w:rPr>
        <w:t xml:space="preserve">coinvolte dall’innovazione digitale, saranno dotate di </w:t>
      </w:r>
      <w:proofErr w:type="spellStart"/>
      <w:r w:rsidR="00182004">
        <w:rPr>
          <w:rFonts w:ascii="Times New Roman" w:eastAsia="Helvetica" w:hAnsi="Times New Roman" w:cs="Times New Roman"/>
          <w:sz w:val="24"/>
          <w:szCs w:val="24"/>
        </w:rPr>
        <w:t>digital</w:t>
      </w:r>
      <w:proofErr w:type="spellEnd"/>
      <w:r w:rsidR="00182004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proofErr w:type="spellStart"/>
      <w:r w:rsidR="00182004">
        <w:rPr>
          <w:rFonts w:ascii="Times New Roman" w:eastAsia="Helvetica" w:hAnsi="Times New Roman" w:cs="Times New Roman"/>
          <w:sz w:val="24"/>
          <w:szCs w:val="24"/>
        </w:rPr>
        <w:t>board</w:t>
      </w:r>
      <w:proofErr w:type="spellEnd"/>
      <w:r w:rsidR="00182004">
        <w:rPr>
          <w:rFonts w:ascii="Times New Roman" w:eastAsia="Helvetica" w:hAnsi="Times New Roman" w:cs="Times New Roman"/>
          <w:sz w:val="24"/>
          <w:szCs w:val="24"/>
        </w:rPr>
        <w:t>,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dispositivi digitali individuali o di gruppo (notebook, </w:t>
      </w:r>
      <w:proofErr w:type="spellStart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tablet</w:t>
      </w:r>
      <w:proofErr w:type="spellEnd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, etc.),</w:t>
      </w:r>
      <w:r w:rsidR="00182004">
        <w:rPr>
          <w:rFonts w:ascii="Times New Roman" w:eastAsia="Helvetica" w:hAnsi="Times New Roman" w:cs="Times New Roman"/>
          <w:sz w:val="24"/>
          <w:szCs w:val="24"/>
        </w:rPr>
        <w:t xml:space="preserve"> al fine di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prom</w:t>
      </w:r>
      <w:r w:rsidR="00182004">
        <w:rPr>
          <w:rFonts w:ascii="Times New Roman" w:eastAsia="Helvetica" w:hAnsi="Times New Roman" w:cs="Times New Roman"/>
          <w:sz w:val="24"/>
          <w:szCs w:val="24"/>
        </w:rPr>
        <w:t>uovere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la scrittura</w:t>
      </w:r>
      <w:r w:rsidR="00182004">
        <w:rPr>
          <w:rFonts w:ascii="Times New Roman" w:eastAsia="Helvetica" w:hAnsi="Times New Roman" w:cs="Times New Roman"/>
          <w:sz w:val="24"/>
          <w:szCs w:val="24"/>
        </w:rPr>
        <w:t xml:space="preserve">, le competenze linguistiche,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la lettura con le tecnologie digitali, lo studio delle STEM, la </w:t>
      </w:r>
      <w:proofErr w:type="spellStart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creativita</w:t>
      </w:r>
      <w:proofErr w:type="spellEnd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̀ digitale, per l’apprendimento del pensiero computazionale, </w:t>
      </w:r>
      <w:r w:rsidR="00C338C2" w:rsidRPr="008F1D74">
        <w:rPr>
          <w:rFonts w:ascii="Times New Roman" w:eastAsia="Helvetica" w:hAnsi="Times New Roman" w:cs="Times New Roman"/>
          <w:sz w:val="24"/>
          <w:szCs w:val="24"/>
        </w:rPr>
        <w:t xml:space="preserve">dell’intelligenza artificiale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e della robotica, per la fruizione di contenuti </w:t>
      </w:r>
      <w:r w:rsidR="00995AE4">
        <w:rPr>
          <w:rFonts w:ascii="Times New Roman" w:eastAsia="Helvetica" w:hAnsi="Times New Roman" w:cs="Times New Roman"/>
          <w:sz w:val="24"/>
          <w:szCs w:val="24"/>
        </w:rPr>
        <w:t xml:space="preserve">anche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attraverso la </w:t>
      </w:r>
      <w:proofErr w:type="spellStart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realta</w:t>
      </w:r>
      <w:proofErr w:type="spellEnd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̀ virtuale e aumentata. </w:t>
      </w:r>
      <w:r w:rsidR="00B66CE8" w:rsidRPr="00B66CE8">
        <w:rPr>
          <w:rFonts w:ascii="Times New Roman" w:eastAsia="Helvetica" w:hAnsi="Times New Roman" w:cs="Times New Roman"/>
          <w:sz w:val="24"/>
          <w:szCs w:val="24"/>
        </w:rPr>
        <w:t xml:space="preserve">Tali </w:t>
      </w:r>
      <w:r w:rsidR="00B66CE8" w:rsidRPr="00B66CE8">
        <w:rPr>
          <w:rFonts w:ascii="Times New Roman" w:eastAsia="Helvetica" w:hAnsi="Times New Roman" w:cs="Times New Roman"/>
          <w:sz w:val="24"/>
          <w:szCs w:val="24"/>
        </w:rPr>
        <w:lastRenderedPageBreak/>
        <w:t>strumenti sono da intendersi come propedeutici a una didattica quotidiana più inclusiva e personalizzata, basata su apprendimento esperienziale e collaborativo.</w:t>
      </w:r>
      <w:r w:rsidR="00B66CE8">
        <w:rPr>
          <w:rFonts w:ascii="Times New Roman" w:eastAsia="Helvetica" w:hAnsi="Times New Roman" w:cs="Times New Roman"/>
          <w:sz w:val="24"/>
          <w:szCs w:val="24"/>
        </w:rPr>
        <w:t xml:space="preserve"> Andremo poi a realizzare </w:t>
      </w:r>
      <w:r w:rsidR="005C1869">
        <w:rPr>
          <w:rFonts w:ascii="Times New Roman" w:eastAsia="Helvetica" w:hAnsi="Times New Roman" w:cs="Times New Roman"/>
          <w:sz w:val="24"/>
          <w:szCs w:val="24"/>
        </w:rPr>
        <w:t xml:space="preserve">nuovi </w:t>
      </w:r>
      <w:r w:rsidR="00B66CE8">
        <w:rPr>
          <w:rFonts w:ascii="Times New Roman" w:eastAsia="Helvetica" w:hAnsi="Times New Roman" w:cs="Times New Roman"/>
          <w:sz w:val="24"/>
          <w:szCs w:val="24"/>
        </w:rPr>
        <w:t>ambienti, a disposizione delle classi dell’istituto, dotati di una tecnologia semplice e i</w:t>
      </w:r>
      <w:r w:rsidR="00995AE4">
        <w:rPr>
          <w:rFonts w:ascii="Times New Roman" w:eastAsia="Helvetica" w:hAnsi="Times New Roman" w:cs="Times New Roman"/>
          <w:sz w:val="24"/>
          <w:szCs w:val="24"/>
        </w:rPr>
        <w:t>ntuitiva</w:t>
      </w:r>
      <w:r w:rsidR="00B66CE8">
        <w:rPr>
          <w:rFonts w:ascii="Times New Roman" w:eastAsia="Helvetica" w:hAnsi="Times New Roman" w:cs="Times New Roman"/>
          <w:sz w:val="24"/>
          <w:szCs w:val="24"/>
        </w:rPr>
        <w:t>, con una piattaforma immediata e sicura.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La scuola </w:t>
      </w:r>
      <w:r w:rsidR="00713EC9">
        <w:rPr>
          <w:rFonts w:ascii="Times New Roman" w:eastAsia="Helvetica" w:hAnsi="Times New Roman" w:cs="Times New Roman"/>
          <w:sz w:val="24"/>
          <w:szCs w:val="24"/>
        </w:rPr>
        <w:t xml:space="preserve">cercherà di promuovere la creazione di un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proprio catalogo di risorse digitali di base, contenuti disciplinari o interdisciplinari, </w:t>
      </w:r>
      <w:r w:rsidR="00713EC9">
        <w:rPr>
          <w:rFonts w:ascii="Times New Roman" w:eastAsia="Helvetica" w:hAnsi="Times New Roman" w:cs="Times New Roman"/>
          <w:sz w:val="24"/>
          <w:szCs w:val="24"/>
        </w:rPr>
        <w:t xml:space="preserve">eventualmente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disponibili anche sul </w:t>
      </w:r>
      <w:proofErr w:type="spellStart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cloud</w:t>
      </w:r>
      <w:proofErr w:type="spellEnd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. </w:t>
      </w:r>
    </w:p>
    <w:p w:rsidR="00C338C2" w:rsidRPr="00C338C2" w:rsidRDefault="00C338C2" w:rsidP="00C338C2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bookmarkStart w:id="0" w:name="_GoBack"/>
      <w:bookmarkEnd w:id="0"/>
      <w:r w:rsidRPr="00C338C2">
        <w:rPr>
          <w:rFonts w:ascii="Times New Roman" w:eastAsia="Helvetica" w:hAnsi="Times New Roman" w:cs="Times New Roman"/>
          <w:sz w:val="24"/>
          <w:szCs w:val="24"/>
        </w:rPr>
        <w:t>FINESTRA 2/B</w:t>
      </w:r>
    </w:p>
    <w:p w:rsidR="00C338C2" w:rsidRPr="00BC24CC" w:rsidRDefault="00C338C2" w:rsidP="00BC24CC">
      <w:pPr>
        <w:ind w:left="284"/>
        <w:jc w:val="both"/>
        <w:rPr>
          <w:rFonts w:ascii="Times New Roman" w:eastAsia="Helvetica" w:hAnsi="Times New Roman" w:cs="Times New Roman"/>
          <w:b/>
          <w:sz w:val="24"/>
          <w:szCs w:val="24"/>
        </w:rPr>
      </w:pPr>
      <w:r w:rsidRPr="00BC24CC">
        <w:rPr>
          <w:rFonts w:ascii="Times New Roman" w:eastAsia="Helvetica" w:hAnsi="Times New Roman" w:cs="Times New Roman"/>
          <w:b/>
          <w:sz w:val="24"/>
          <w:szCs w:val="24"/>
        </w:rPr>
        <w:t xml:space="preserve">Innovazioni organizzative, didattiche, curricolari e metodologiche che saranno intraprese a seguito della trasformazione degli ambienti </w:t>
      </w:r>
    </w:p>
    <w:p w:rsidR="00C338C2" w:rsidRPr="00C338C2" w:rsidRDefault="00751A32" w:rsidP="00BC24CC">
      <w:pPr>
        <w:ind w:left="284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proofErr w:type="spellStart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Max</w:t>
      </w:r>
      <w:proofErr w:type="spellEnd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2500 caratteri - campo obbligatorio</w:t>
      </w:r>
    </w:p>
    <w:p w:rsidR="00C338C2" w:rsidRPr="00C338C2" w:rsidRDefault="00BC24CC" w:rsidP="0016194E">
      <w:pPr>
        <w:spacing w:line="360" w:lineRule="auto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751A32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L’innovazione organizzativa passerà soprattutto attraverso un nuovo livello di insegnamento, </w:t>
      </w:r>
      <w:r w:rsidR="00504E70">
        <w:rPr>
          <w:rFonts w:ascii="Times New Roman" w:eastAsia="Helvetica" w:hAnsi="Times New Roman" w:cs="Times New Roman"/>
          <w:sz w:val="24"/>
          <w:szCs w:val="24"/>
        </w:rPr>
        <w:t>che si sostanzierà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nei </w:t>
      </w:r>
      <w:r w:rsidR="00C338C2" w:rsidRPr="00C450EC">
        <w:rPr>
          <w:rFonts w:ascii="Times New Roman" w:eastAsia="Helvetica" w:hAnsi="Times New Roman" w:cs="Times New Roman"/>
          <w:sz w:val="24"/>
          <w:szCs w:val="24"/>
          <w:u w:val="single"/>
        </w:rPr>
        <w:t>nuovi spa</w:t>
      </w:r>
      <w:r w:rsidR="00504E70" w:rsidRPr="00C450EC">
        <w:rPr>
          <w:rFonts w:ascii="Times New Roman" w:eastAsia="Helvetica" w:hAnsi="Times New Roman" w:cs="Times New Roman"/>
          <w:sz w:val="24"/>
          <w:szCs w:val="24"/>
          <w:u w:val="single"/>
        </w:rPr>
        <w:t>zi</w:t>
      </w:r>
      <w:r w:rsidR="00C450EC" w:rsidRPr="00C450EC">
        <w:rPr>
          <w:rFonts w:ascii="Times New Roman" w:eastAsia="Helvetica" w:hAnsi="Times New Roman" w:cs="Times New Roman"/>
          <w:sz w:val="24"/>
          <w:szCs w:val="24"/>
          <w:u w:val="single"/>
        </w:rPr>
        <w:t>/ambienti di apprendimento</w:t>
      </w:r>
      <w:r w:rsidR="00C450EC">
        <w:rPr>
          <w:rFonts w:ascii="Times New Roman" w:eastAsia="Helvetica" w:hAnsi="Times New Roman" w:cs="Times New Roman"/>
          <w:sz w:val="24"/>
          <w:szCs w:val="24"/>
        </w:rPr>
        <w:t xml:space="preserve"> a </w:t>
      </w:r>
      <w:r w:rsidR="00504E70">
        <w:rPr>
          <w:rFonts w:ascii="Times New Roman" w:eastAsia="Helvetica" w:hAnsi="Times New Roman" w:cs="Times New Roman"/>
          <w:sz w:val="24"/>
          <w:szCs w:val="24"/>
        </w:rPr>
        <w:t xml:space="preserve"> disposizione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che costituiranno il punto di arrivo di un dialogo</w:t>
      </w:r>
      <w:r w:rsidR="00504E70">
        <w:rPr>
          <w:rFonts w:ascii="Times New Roman" w:eastAsia="Helvetica" w:hAnsi="Times New Roman" w:cs="Times New Roman"/>
          <w:sz w:val="24"/>
          <w:szCs w:val="24"/>
        </w:rPr>
        <w:t xml:space="preserve"> fra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tutte le discipline </w:t>
      </w:r>
      <w:r w:rsidR="00504E70">
        <w:rPr>
          <w:rFonts w:ascii="Times New Roman" w:eastAsia="Helvetica" w:hAnsi="Times New Roman" w:cs="Times New Roman"/>
          <w:sz w:val="24"/>
          <w:szCs w:val="24"/>
        </w:rPr>
        <w:t>oggetto di studio.</w:t>
      </w:r>
      <w:r w:rsidR="005C660F">
        <w:rPr>
          <w:rFonts w:ascii="Times New Roman" w:eastAsia="Helvetica" w:hAnsi="Times New Roman" w:cs="Times New Roman"/>
          <w:sz w:val="24"/>
          <w:szCs w:val="24"/>
        </w:rPr>
        <w:t xml:space="preserve"> Ci si ispirerà </w:t>
      </w:r>
      <w:r w:rsidR="005C660F" w:rsidRPr="005C660F">
        <w:rPr>
          <w:rFonts w:ascii="Times New Roman" w:eastAsia="Helvetica" w:hAnsi="Times New Roman" w:cs="Times New Roman"/>
          <w:sz w:val="24"/>
          <w:szCs w:val="24"/>
        </w:rPr>
        <w:t xml:space="preserve">al modello della cosiddetta </w:t>
      </w:r>
      <w:r w:rsidR="005C660F" w:rsidRPr="005C660F">
        <w:rPr>
          <w:rFonts w:ascii="Times New Roman" w:eastAsia="Helvetica" w:hAnsi="Times New Roman" w:cs="Times New Roman"/>
          <w:sz w:val="24"/>
          <w:szCs w:val="24"/>
          <w:u w:val="single"/>
        </w:rPr>
        <w:t>didattica ibrida</w:t>
      </w:r>
      <w:r w:rsidR="005C660F" w:rsidRPr="005C660F">
        <w:rPr>
          <w:rFonts w:ascii="Times New Roman" w:eastAsia="Helvetica" w:hAnsi="Times New Roman" w:cs="Times New Roman"/>
          <w:sz w:val="24"/>
          <w:szCs w:val="24"/>
        </w:rPr>
        <w:t>, un tipo di didattica che coniug</w:t>
      </w:r>
      <w:r w:rsidR="00C450EC">
        <w:rPr>
          <w:rFonts w:ascii="Times New Roman" w:eastAsia="Helvetica" w:hAnsi="Times New Roman" w:cs="Times New Roman"/>
          <w:sz w:val="24"/>
          <w:szCs w:val="24"/>
        </w:rPr>
        <w:t>a</w:t>
      </w:r>
      <w:r w:rsidR="005C660F" w:rsidRPr="005C660F">
        <w:rPr>
          <w:rFonts w:ascii="Times New Roman" w:eastAsia="Helvetica" w:hAnsi="Times New Roman" w:cs="Times New Roman"/>
          <w:sz w:val="24"/>
          <w:szCs w:val="24"/>
        </w:rPr>
        <w:t xml:space="preserve"> l’apprendimento che avviene in uno spazio fisico con quello che avviene in un ambiente connesso, operando una sintesi dinamica non privilegi</w:t>
      </w:r>
      <w:r w:rsidR="00C450EC">
        <w:rPr>
          <w:rFonts w:ascii="Times New Roman" w:eastAsia="Helvetica" w:hAnsi="Times New Roman" w:cs="Times New Roman"/>
          <w:sz w:val="24"/>
          <w:szCs w:val="24"/>
        </w:rPr>
        <w:t>ando</w:t>
      </w:r>
      <w:r w:rsidR="005C660F" w:rsidRPr="005C660F">
        <w:rPr>
          <w:rFonts w:ascii="Times New Roman" w:eastAsia="Helvetica" w:hAnsi="Times New Roman" w:cs="Times New Roman"/>
          <w:sz w:val="24"/>
          <w:szCs w:val="24"/>
        </w:rPr>
        <w:t xml:space="preserve"> né l’uno né l’altro, ma utilizz</w:t>
      </w:r>
      <w:r w:rsidR="00C450EC">
        <w:rPr>
          <w:rFonts w:ascii="Times New Roman" w:eastAsia="Helvetica" w:hAnsi="Times New Roman" w:cs="Times New Roman"/>
          <w:sz w:val="24"/>
          <w:szCs w:val="24"/>
        </w:rPr>
        <w:t>ando</w:t>
      </w:r>
      <w:r w:rsidR="005C660F" w:rsidRPr="005C660F">
        <w:rPr>
          <w:rFonts w:ascii="Times New Roman" w:eastAsia="Helvetica" w:hAnsi="Times New Roman" w:cs="Times New Roman"/>
          <w:sz w:val="24"/>
          <w:szCs w:val="24"/>
        </w:rPr>
        <w:t xml:space="preserve"> al meglio spazi, strumenti e ambienti a seconda delle circostanze e delle esigenze del momento.</w:t>
      </w:r>
    </w:p>
    <w:p w:rsidR="00C338C2" w:rsidRPr="005E40C9" w:rsidRDefault="00BC24CC" w:rsidP="0016194E">
      <w:pPr>
        <w:spacing w:line="360" w:lineRule="auto"/>
        <w:ind w:left="426" w:hanging="142"/>
        <w:contextualSpacing/>
        <w:jc w:val="both"/>
        <w:rPr>
          <w:rFonts w:ascii="Times New Roman" w:eastAsia="Helvetica" w:hAnsi="Times New Roman" w:cs="Times New Roman"/>
          <w:color w:val="FF0000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8F3159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04E70">
        <w:rPr>
          <w:rFonts w:ascii="Times New Roman" w:eastAsia="Helvetica" w:hAnsi="Times New Roman" w:cs="Times New Roman"/>
          <w:sz w:val="24"/>
          <w:szCs w:val="24"/>
        </w:rPr>
        <w:t>Le nuove tecnologie acquisite, permetteranno di promuovere e sv</w:t>
      </w:r>
      <w:r w:rsidR="001A3D3B">
        <w:rPr>
          <w:rFonts w:ascii="Times New Roman" w:eastAsia="Helvetica" w:hAnsi="Times New Roman" w:cs="Times New Roman"/>
          <w:sz w:val="24"/>
          <w:szCs w:val="24"/>
        </w:rPr>
        <w:t>iluppare</w:t>
      </w:r>
      <w:r w:rsidR="00504E70">
        <w:rPr>
          <w:rFonts w:ascii="Times New Roman" w:eastAsia="Helvetica" w:hAnsi="Times New Roman" w:cs="Times New Roman"/>
          <w:sz w:val="24"/>
          <w:szCs w:val="24"/>
        </w:rPr>
        <w:t xml:space="preserve"> specifiche attività che si svolgeranno nei nuovi spazi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1A3D3B">
        <w:rPr>
          <w:rFonts w:ascii="Times New Roman" w:eastAsia="Helvetica" w:hAnsi="Times New Roman" w:cs="Times New Roman"/>
          <w:sz w:val="24"/>
          <w:szCs w:val="24"/>
        </w:rPr>
        <w:t>fruibili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a tutti gli studenti</w:t>
      </w:r>
      <w:r w:rsidR="001A3D3B">
        <w:rPr>
          <w:rFonts w:ascii="Times New Roman" w:eastAsia="Helvetica" w:hAnsi="Times New Roman" w:cs="Times New Roman"/>
          <w:sz w:val="24"/>
          <w:szCs w:val="24"/>
        </w:rPr>
        <w:t xml:space="preserve"> che</w:t>
      </w:r>
      <w:r w:rsidR="00691145">
        <w:rPr>
          <w:rFonts w:ascii="Times New Roman" w:eastAsia="Helvetica" w:hAnsi="Times New Roman" w:cs="Times New Roman"/>
          <w:sz w:val="24"/>
          <w:szCs w:val="24"/>
        </w:rPr>
        <w:t>,</w:t>
      </w:r>
      <w:r w:rsidR="001A3D3B">
        <w:rPr>
          <w:rFonts w:ascii="Times New Roman" w:eastAsia="Helvetica" w:hAnsi="Times New Roman" w:cs="Times New Roman"/>
          <w:sz w:val="24"/>
          <w:szCs w:val="24"/>
        </w:rPr>
        <w:t xml:space="preserve"> attraverso una didattica esperienziale e attività cooperative e collaborative</w:t>
      </w:r>
      <w:r w:rsidR="00691145">
        <w:rPr>
          <w:rFonts w:ascii="Times New Roman" w:eastAsia="Helvetica" w:hAnsi="Times New Roman" w:cs="Times New Roman"/>
          <w:sz w:val="24"/>
          <w:szCs w:val="24"/>
        </w:rPr>
        <w:t>,</w:t>
      </w:r>
      <w:r w:rsidR="001A3D3B">
        <w:rPr>
          <w:rFonts w:ascii="Times New Roman" w:eastAsia="Helvetica" w:hAnsi="Times New Roman" w:cs="Times New Roman"/>
          <w:sz w:val="24"/>
          <w:szCs w:val="24"/>
        </w:rPr>
        <w:t xml:space="preserve"> lavoreranno in modo attivo per potenziare l’azione didattica.</w:t>
      </w:r>
      <w:r w:rsidR="005E40C9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C660F" w:rsidRPr="005C660F">
        <w:rPr>
          <w:rFonts w:ascii="Times New Roman" w:eastAsia="Helvetica" w:hAnsi="Times New Roman" w:cs="Times New Roman"/>
          <w:sz w:val="24"/>
          <w:szCs w:val="24"/>
        </w:rPr>
        <w:t>L’i</w:t>
      </w:r>
      <w:r w:rsidR="005E40C9" w:rsidRPr="005C660F">
        <w:rPr>
          <w:rFonts w:ascii="Times New Roman" w:eastAsia="Helvetica" w:hAnsi="Times New Roman" w:cs="Times New Roman"/>
          <w:sz w:val="24"/>
          <w:szCs w:val="24"/>
        </w:rPr>
        <w:t xml:space="preserve">ntegrazione tra aula fisica e ambiente/piattaforma virtuale </w:t>
      </w:r>
      <w:r w:rsidR="005C660F" w:rsidRPr="005C660F">
        <w:rPr>
          <w:rFonts w:ascii="Times New Roman" w:eastAsia="Helvetica" w:hAnsi="Times New Roman" w:cs="Times New Roman"/>
          <w:sz w:val="24"/>
          <w:szCs w:val="24"/>
        </w:rPr>
        <w:t xml:space="preserve">favorirà </w:t>
      </w:r>
      <w:r w:rsidR="005E40C9" w:rsidRPr="005C660F">
        <w:rPr>
          <w:rFonts w:ascii="Times New Roman" w:eastAsia="Helvetica" w:hAnsi="Times New Roman" w:cs="Times New Roman"/>
          <w:sz w:val="24"/>
          <w:szCs w:val="24"/>
        </w:rPr>
        <w:t xml:space="preserve">nuove dimensioni di apprendimento ibrido. </w:t>
      </w:r>
      <w:r w:rsidR="00A132E4">
        <w:rPr>
          <w:rFonts w:ascii="Times New Roman" w:eastAsia="Helvetica" w:hAnsi="Times New Roman" w:cs="Times New Roman"/>
          <w:sz w:val="24"/>
          <w:szCs w:val="24"/>
        </w:rPr>
        <w:t xml:space="preserve">Questo nuovo </w:t>
      </w:r>
      <w:r w:rsidR="00A132E4" w:rsidRPr="00A132E4">
        <w:rPr>
          <w:rFonts w:ascii="Times New Roman" w:eastAsia="Helvetica" w:hAnsi="Times New Roman" w:cs="Times New Roman"/>
          <w:sz w:val="24"/>
          <w:szCs w:val="24"/>
        </w:rPr>
        <w:t xml:space="preserve">approccio metodologico, intende far interagire reale e virtuale operando una sintesi che privilegi e valorizzi i vantaggi e le opportunità che offrono i </w:t>
      </w:r>
      <w:r w:rsidR="00A132E4" w:rsidRPr="00A132E4">
        <w:rPr>
          <w:rFonts w:ascii="Times New Roman" w:eastAsia="Helvetica" w:hAnsi="Times New Roman" w:cs="Times New Roman"/>
          <w:i/>
          <w:sz w:val="24"/>
          <w:szCs w:val="24"/>
        </w:rPr>
        <w:t>media digitali</w:t>
      </w:r>
      <w:r w:rsidR="00A132E4" w:rsidRPr="00A132E4">
        <w:rPr>
          <w:rFonts w:ascii="Times New Roman" w:eastAsia="Helvetica" w:hAnsi="Times New Roman" w:cs="Times New Roman"/>
          <w:sz w:val="24"/>
          <w:szCs w:val="24"/>
        </w:rPr>
        <w:t xml:space="preserve"> e li inserisca nel processo di apprendimento.</w:t>
      </w:r>
    </w:p>
    <w:p w:rsidR="008F3159" w:rsidRDefault="00691145" w:rsidP="0016194E">
      <w:pPr>
        <w:spacing w:line="360" w:lineRule="auto"/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I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nuovi spazi costituiranno </w:t>
      </w:r>
      <w:r>
        <w:rPr>
          <w:rFonts w:ascii="Times New Roman" w:eastAsia="Helvetica" w:hAnsi="Times New Roman" w:cs="Times New Roman"/>
          <w:sz w:val="24"/>
          <w:szCs w:val="24"/>
        </w:rPr>
        <w:t>l’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habitat </w:t>
      </w:r>
      <w:r>
        <w:rPr>
          <w:rFonts w:ascii="Times New Roman" w:eastAsia="Helvetica" w:hAnsi="Times New Roman" w:cs="Times New Roman"/>
          <w:sz w:val="24"/>
          <w:szCs w:val="24"/>
        </w:rPr>
        <w:t xml:space="preserve">ideale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per migliorare la pratica delle metodologie già in uso (</w:t>
      </w:r>
      <w:proofErr w:type="spellStart"/>
      <w:r w:rsidR="00C338C2" w:rsidRPr="00751A32">
        <w:rPr>
          <w:rFonts w:ascii="Times New Roman" w:eastAsia="Helvetica" w:hAnsi="Times New Roman" w:cs="Times New Roman"/>
          <w:b/>
          <w:i/>
          <w:sz w:val="24"/>
          <w:szCs w:val="24"/>
        </w:rPr>
        <w:t>flipped</w:t>
      </w:r>
      <w:proofErr w:type="spellEnd"/>
      <w:r w:rsidR="00C338C2" w:rsidRPr="00751A32">
        <w:rPr>
          <w:rFonts w:ascii="Times New Roman" w:eastAsia="Helvetica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338C2" w:rsidRPr="00751A32">
        <w:rPr>
          <w:rFonts w:ascii="Times New Roman" w:eastAsia="Helvetica" w:hAnsi="Times New Roman" w:cs="Times New Roman"/>
          <w:b/>
          <w:i/>
          <w:sz w:val="24"/>
          <w:szCs w:val="24"/>
        </w:rPr>
        <w:t>classroom</w:t>
      </w:r>
      <w:proofErr w:type="spellEnd"/>
      <w:r w:rsidRPr="00751A32">
        <w:rPr>
          <w:rFonts w:ascii="Times New Roman" w:eastAsia="Helvetica" w:hAnsi="Times New Roman" w:cs="Times New Roman"/>
          <w:b/>
          <w:i/>
          <w:sz w:val="24"/>
          <w:szCs w:val="24"/>
        </w:rPr>
        <w:t xml:space="preserve">, cooperative </w:t>
      </w:r>
      <w:proofErr w:type="spellStart"/>
      <w:r w:rsidRPr="00751A32">
        <w:rPr>
          <w:rFonts w:ascii="Times New Roman" w:eastAsia="Helvetica" w:hAnsi="Times New Roman" w:cs="Times New Roman"/>
          <w:b/>
          <w:i/>
          <w:sz w:val="24"/>
          <w:szCs w:val="24"/>
        </w:rPr>
        <w:t>learning</w:t>
      </w:r>
      <w:proofErr w:type="spellEnd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), </w:t>
      </w:r>
      <w:r>
        <w:rPr>
          <w:rFonts w:ascii="Times New Roman" w:eastAsia="Helvetica" w:hAnsi="Times New Roman" w:cs="Times New Roman"/>
          <w:sz w:val="24"/>
          <w:szCs w:val="24"/>
        </w:rPr>
        <w:t>ciò non toglie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che potranno essere sperimentati  metodi nuovi. </w:t>
      </w:r>
      <w:r>
        <w:rPr>
          <w:rFonts w:ascii="Times New Roman" w:eastAsia="Helvetica" w:hAnsi="Times New Roman" w:cs="Times New Roman"/>
          <w:sz w:val="24"/>
          <w:szCs w:val="24"/>
        </w:rPr>
        <w:t xml:space="preserve">Si potenzieranno le competenze digitali della popolazione scolastica consentendo l’accesso attivo e consapevole alle risorse digitali in modo sicuro e critico. </w:t>
      </w:r>
    </w:p>
    <w:p w:rsidR="00751A32" w:rsidRDefault="008F3159" w:rsidP="00C338C2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</w:p>
    <w:p w:rsidR="00C338C2" w:rsidRPr="00C338C2" w:rsidRDefault="008F3159" w:rsidP="00C338C2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FINESTRA 2/C</w:t>
      </w:r>
    </w:p>
    <w:p w:rsidR="00C338C2" w:rsidRPr="00BC24CC" w:rsidRDefault="00BC24CC" w:rsidP="00C338C2">
      <w:pPr>
        <w:ind w:left="426" w:hanging="142"/>
        <w:jc w:val="both"/>
        <w:rPr>
          <w:rFonts w:ascii="Times New Roman" w:eastAsia="Helvetica" w:hAnsi="Times New Roman" w:cs="Times New Roman"/>
          <w:b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C338C2" w:rsidRPr="00BC24CC">
        <w:rPr>
          <w:rFonts w:ascii="Times New Roman" w:eastAsia="Helvetica" w:hAnsi="Times New Roman" w:cs="Times New Roman"/>
          <w:b/>
          <w:sz w:val="24"/>
          <w:szCs w:val="24"/>
        </w:rPr>
        <w:t>Descrizione dell'impatto che sarà prodotto dal progetto in riferimento alle componenti qualificanti l'</w:t>
      </w:r>
      <w:proofErr w:type="spellStart"/>
      <w:r w:rsidR="00C338C2" w:rsidRPr="00BC24CC">
        <w:rPr>
          <w:rFonts w:ascii="Times New Roman" w:eastAsia="Helvetica" w:hAnsi="Times New Roman" w:cs="Times New Roman"/>
          <w:b/>
          <w:sz w:val="24"/>
          <w:szCs w:val="24"/>
        </w:rPr>
        <w:t>inclusività</w:t>
      </w:r>
      <w:proofErr w:type="spellEnd"/>
      <w:r w:rsidR="00C338C2" w:rsidRPr="00BC24CC">
        <w:rPr>
          <w:rFonts w:ascii="Times New Roman" w:eastAsia="Helvetica" w:hAnsi="Times New Roman" w:cs="Times New Roman"/>
          <w:b/>
          <w:sz w:val="24"/>
          <w:szCs w:val="24"/>
        </w:rPr>
        <w:t xml:space="preserve">, le pari opportunità e il superamento dei divari di genere. </w:t>
      </w:r>
    </w:p>
    <w:p w:rsidR="00C338C2" w:rsidRPr="00C338C2" w:rsidRDefault="00BC24CC" w:rsidP="00C338C2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E34FD6">
        <w:rPr>
          <w:rFonts w:ascii="Times New Roman" w:eastAsia="Helvetica" w:hAnsi="Times New Roman" w:cs="Times New Roman"/>
          <w:sz w:val="24"/>
          <w:szCs w:val="24"/>
        </w:rPr>
        <w:t>I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l progetto</w:t>
      </w:r>
      <w:r w:rsidR="00E34FD6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47F65">
        <w:rPr>
          <w:rFonts w:ascii="Times New Roman" w:eastAsia="Helvetica" w:hAnsi="Times New Roman" w:cs="Times New Roman"/>
          <w:sz w:val="24"/>
          <w:szCs w:val="24"/>
        </w:rPr>
        <w:t>garanti</w:t>
      </w:r>
      <w:r w:rsidR="00E34FD6">
        <w:rPr>
          <w:rFonts w:ascii="Times New Roman" w:eastAsia="Helvetica" w:hAnsi="Times New Roman" w:cs="Times New Roman"/>
          <w:sz w:val="24"/>
          <w:szCs w:val="24"/>
        </w:rPr>
        <w:t>rà</w:t>
      </w:r>
      <w:r w:rsidR="00547F65">
        <w:rPr>
          <w:rFonts w:ascii="Times New Roman" w:eastAsia="Helvetica" w:hAnsi="Times New Roman" w:cs="Times New Roman"/>
          <w:sz w:val="24"/>
          <w:szCs w:val="24"/>
        </w:rPr>
        <w:t xml:space="preserve"> che</w:t>
      </w:r>
      <w:r w:rsidR="00E34FD6">
        <w:rPr>
          <w:rFonts w:ascii="Times New Roman" w:eastAsia="Helvetica" w:hAnsi="Times New Roman" w:cs="Times New Roman"/>
          <w:sz w:val="24"/>
          <w:szCs w:val="24"/>
        </w:rPr>
        <w:t xml:space="preserve"> tutti gli studenti </w:t>
      </w:r>
      <w:r w:rsidR="00547F65">
        <w:rPr>
          <w:rFonts w:ascii="Times New Roman" w:eastAsia="Helvetica" w:hAnsi="Times New Roman" w:cs="Times New Roman"/>
          <w:sz w:val="24"/>
          <w:szCs w:val="24"/>
        </w:rPr>
        <w:t>nella realtà scolastica quotidiana potranno</w:t>
      </w:r>
      <w:r w:rsidR="00E34FD6">
        <w:rPr>
          <w:rFonts w:ascii="Times New Roman" w:eastAsia="Helvetica" w:hAnsi="Times New Roman" w:cs="Times New Roman"/>
          <w:sz w:val="24"/>
          <w:szCs w:val="24"/>
        </w:rPr>
        <w:t xml:space="preserve"> usufruire di strumenti tecnologici che colm</w:t>
      </w:r>
      <w:r w:rsidR="007763C6">
        <w:rPr>
          <w:rFonts w:ascii="Times New Roman" w:eastAsia="Helvetica" w:hAnsi="Times New Roman" w:cs="Times New Roman"/>
          <w:sz w:val="24"/>
          <w:szCs w:val="24"/>
        </w:rPr>
        <w:t>i</w:t>
      </w:r>
      <w:r w:rsidR="00E34FD6">
        <w:rPr>
          <w:rFonts w:ascii="Times New Roman" w:eastAsia="Helvetica" w:hAnsi="Times New Roman" w:cs="Times New Roman"/>
          <w:sz w:val="24"/>
          <w:szCs w:val="24"/>
        </w:rPr>
        <w:t>no ogni divario economico, culturale o di genere,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produ</w:t>
      </w:r>
      <w:r w:rsidR="00E34FD6">
        <w:rPr>
          <w:rFonts w:ascii="Times New Roman" w:eastAsia="Helvetica" w:hAnsi="Times New Roman" w:cs="Times New Roman"/>
          <w:sz w:val="24"/>
          <w:szCs w:val="24"/>
        </w:rPr>
        <w:t>cendo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un </w:t>
      </w:r>
      <w:r w:rsidR="00E34FD6">
        <w:rPr>
          <w:rFonts w:ascii="Times New Roman" w:eastAsia="Helvetica" w:hAnsi="Times New Roman" w:cs="Times New Roman"/>
          <w:sz w:val="24"/>
          <w:szCs w:val="24"/>
        </w:rPr>
        <w:t>approccio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positivo riguard</w:t>
      </w:r>
      <w:r w:rsidR="00E34FD6">
        <w:rPr>
          <w:rFonts w:ascii="Times New Roman" w:eastAsia="Helvetica" w:hAnsi="Times New Roman" w:cs="Times New Roman"/>
          <w:sz w:val="24"/>
          <w:szCs w:val="24"/>
        </w:rPr>
        <w:t>o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le pari opportunità e il superamento dei divari di genere: le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lastRenderedPageBreak/>
        <w:t>attività proposte, collaborative e laboratoriali, in gruppi misti, consentiranno a studenti e studentesse in ugual misura di approcciare ed approfondire attività utili a definire meglio le loro competenze, anche in funzione di una sce</w:t>
      </w:r>
      <w:r w:rsidR="00547F65">
        <w:rPr>
          <w:rFonts w:ascii="Times New Roman" w:eastAsia="Helvetica" w:hAnsi="Times New Roman" w:cs="Times New Roman"/>
          <w:sz w:val="24"/>
          <w:szCs w:val="24"/>
        </w:rPr>
        <w:t>lta professionale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libera </w:t>
      </w:r>
      <w:r w:rsidR="00547F65">
        <w:rPr>
          <w:rFonts w:ascii="Times New Roman" w:eastAsia="Helvetica" w:hAnsi="Times New Roman" w:cs="Times New Roman"/>
          <w:sz w:val="24"/>
          <w:szCs w:val="24"/>
        </w:rPr>
        <w:t>basata sulle personali inclinazioni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547F65" w:rsidRDefault="00BC24CC" w:rsidP="00547F65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La tecnologia e l</w:t>
      </w:r>
      <w:r w:rsidR="00547F65">
        <w:rPr>
          <w:rFonts w:ascii="Times New Roman" w:eastAsia="Helvetica" w:hAnsi="Times New Roman" w:cs="Times New Roman"/>
          <w:sz w:val="24"/>
          <w:szCs w:val="24"/>
        </w:rPr>
        <w:t>e metodologie utilizzate favoriranno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47F65">
        <w:rPr>
          <w:rFonts w:ascii="Times New Roman" w:eastAsia="Helvetica" w:hAnsi="Times New Roman" w:cs="Times New Roman"/>
          <w:sz w:val="24"/>
          <w:szCs w:val="24"/>
        </w:rPr>
        <w:t>lo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svolg</w:t>
      </w:r>
      <w:r w:rsidR="00547F65">
        <w:rPr>
          <w:rFonts w:ascii="Times New Roman" w:eastAsia="Helvetica" w:hAnsi="Times New Roman" w:cs="Times New Roman"/>
          <w:sz w:val="24"/>
          <w:szCs w:val="24"/>
        </w:rPr>
        <w:t>imento di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attività </w:t>
      </w:r>
      <w:r w:rsidR="00547F65">
        <w:rPr>
          <w:rFonts w:ascii="Times New Roman" w:eastAsia="Helvetica" w:hAnsi="Times New Roman" w:cs="Times New Roman"/>
          <w:sz w:val="24"/>
          <w:szCs w:val="24"/>
        </w:rPr>
        <w:t>inclusive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, </w:t>
      </w:r>
      <w:r w:rsidR="00547F65">
        <w:rPr>
          <w:rFonts w:ascii="Times New Roman" w:eastAsia="Helvetica" w:hAnsi="Times New Roman" w:cs="Times New Roman"/>
          <w:sz w:val="24"/>
          <w:szCs w:val="24"/>
        </w:rPr>
        <w:t>in modo da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permetter</w:t>
      </w:r>
      <w:r w:rsidR="00547F65">
        <w:rPr>
          <w:rFonts w:ascii="Times New Roman" w:eastAsia="Helvetica" w:hAnsi="Times New Roman" w:cs="Times New Roman"/>
          <w:sz w:val="24"/>
          <w:szCs w:val="24"/>
        </w:rPr>
        <w:t>e a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gli stud</w:t>
      </w:r>
      <w:r w:rsidR="00547F65">
        <w:rPr>
          <w:rFonts w:ascii="Times New Roman" w:eastAsia="Helvetica" w:hAnsi="Times New Roman" w:cs="Times New Roman"/>
          <w:sz w:val="24"/>
          <w:szCs w:val="24"/>
        </w:rPr>
        <w:t>enti di esprimersi al meglio e di compensare le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difficoltà</w:t>
      </w:r>
      <w:r w:rsidR="00547F65">
        <w:rPr>
          <w:rFonts w:ascii="Times New Roman" w:eastAsia="Helvetica" w:hAnsi="Times New Roman" w:cs="Times New Roman"/>
          <w:sz w:val="24"/>
          <w:szCs w:val="24"/>
        </w:rPr>
        <w:t>. In quest’ottica il digitale diviene facilitatore di apprendimento multimodale che può consentire agli studenti di raggiungere il successo formativo nel rispetto dei diversi stili cognitivi e contrastare i rischi di emarginazione di studenti in condizione di fragilità</w:t>
      </w:r>
      <w:r w:rsidR="00547F65" w:rsidRPr="00C338C2">
        <w:rPr>
          <w:rFonts w:ascii="Times New Roman" w:eastAsia="Helvetica" w:hAnsi="Times New Roman" w:cs="Times New Roman"/>
          <w:sz w:val="24"/>
          <w:szCs w:val="24"/>
        </w:rPr>
        <w:t xml:space="preserve">. </w:t>
      </w:r>
    </w:p>
    <w:p w:rsidR="00C338C2" w:rsidRPr="00C338C2" w:rsidRDefault="00E06F2E" w:rsidP="00C338C2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FINESTRA 2/D</w:t>
      </w:r>
    </w:p>
    <w:p w:rsidR="00C338C2" w:rsidRPr="00BC24CC" w:rsidRDefault="00E06F2E" w:rsidP="00C338C2">
      <w:pPr>
        <w:ind w:left="426" w:hanging="142"/>
        <w:jc w:val="both"/>
        <w:rPr>
          <w:rFonts w:ascii="Times New Roman" w:eastAsia="Helvetica" w:hAnsi="Times New Roman" w:cs="Times New Roman"/>
          <w:b/>
          <w:sz w:val="24"/>
          <w:szCs w:val="24"/>
        </w:rPr>
      </w:pPr>
      <w:r>
        <w:rPr>
          <w:rFonts w:ascii="Times New Roman" w:eastAsia="Helvetica" w:hAnsi="Times New Roman" w:cs="Times New Roman"/>
          <w:b/>
          <w:sz w:val="24"/>
          <w:szCs w:val="24"/>
        </w:rPr>
        <w:t xml:space="preserve">  </w:t>
      </w:r>
      <w:r w:rsidR="00C338C2" w:rsidRPr="00BC24CC">
        <w:rPr>
          <w:rFonts w:ascii="Times New Roman" w:eastAsia="Helvetica" w:hAnsi="Times New Roman" w:cs="Times New Roman"/>
          <w:b/>
          <w:sz w:val="24"/>
          <w:szCs w:val="24"/>
        </w:rPr>
        <w:t xml:space="preserve">Descrizione delle modalità organizzative del gruppo di progettazione </w:t>
      </w:r>
    </w:p>
    <w:p w:rsidR="00C338C2" w:rsidRPr="00C338C2" w:rsidRDefault="00E06F2E" w:rsidP="00C338C2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proofErr w:type="spellStart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Max</w:t>
      </w:r>
      <w:proofErr w:type="spellEnd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1000 caratteri - campo obbligatorio</w:t>
      </w:r>
    </w:p>
    <w:p w:rsidR="00807CF7" w:rsidRPr="00807CF7" w:rsidRDefault="00807CF7" w:rsidP="00807CF7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Pr="00807CF7">
        <w:rPr>
          <w:rFonts w:ascii="Times New Roman" w:eastAsia="Helvetica" w:hAnsi="Times New Roman" w:cs="Times New Roman"/>
          <w:sz w:val="24"/>
          <w:szCs w:val="24"/>
        </w:rPr>
        <w:t xml:space="preserve">Si opererà con la responsabilizzazione di docenti e dipartimenti, in modo da creare un senso di appartenenza forte all’istituto basato su scelte condivise e sulla caratterizzazione delle aule in senso tematico e disciplinare, seppur per </w:t>
      </w:r>
      <w:r w:rsidR="00E06F2E">
        <w:rPr>
          <w:rFonts w:ascii="Times New Roman" w:eastAsia="Helvetica" w:hAnsi="Times New Roman" w:cs="Times New Roman"/>
          <w:sz w:val="24"/>
          <w:szCs w:val="24"/>
        </w:rPr>
        <w:t>ambito</w:t>
      </w:r>
      <w:r w:rsidRPr="00807CF7">
        <w:rPr>
          <w:rFonts w:ascii="Times New Roman" w:eastAsia="Helvetica" w:hAnsi="Times New Roman" w:cs="Times New Roman"/>
          <w:sz w:val="24"/>
          <w:szCs w:val="24"/>
        </w:rPr>
        <w:t xml:space="preserve"> e non per singola materia.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Il gruppo di progetto su</w:t>
      </w:r>
      <w:r w:rsidR="00E81FAC">
        <w:rPr>
          <w:rFonts w:ascii="Times New Roman" w:eastAsia="Helvetica" w:hAnsi="Times New Roman" w:cs="Times New Roman"/>
          <w:sz w:val="24"/>
          <w:szCs w:val="24"/>
        </w:rPr>
        <w:t xml:space="preserve">pporterà il personale scolastico promuovendo l’innovazione con azioni coerenti con le competenze possedute e condivise attraverso </w:t>
      </w:r>
      <w:r w:rsidRPr="00807CF7">
        <w:rPr>
          <w:rFonts w:ascii="Times New Roman" w:eastAsia="Helvetica" w:hAnsi="Times New Roman" w:cs="Times New Roman"/>
          <w:sz w:val="24"/>
          <w:szCs w:val="24"/>
        </w:rPr>
        <w:t>fogli di lavoro, documenti di testo,</w:t>
      </w:r>
      <w:r w:rsidR="007F2FCD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E81FAC">
        <w:rPr>
          <w:rFonts w:ascii="Times New Roman" w:eastAsia="Helvetica" w:hAnsi="Times New Roman" w:cs="Times New Roman"/>
          <w:sz w:val="24"/>
          <w:szCs w:val="24"/>
        </w:rPr>
        <w:t>etc</w:t>
      </w:r>
      <w:r w:rsidRPr="00807CF7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C338C2" w:rsidRPr="00C338C2" w:rsidRDefault="00BC24CC" w:rsidP="007F2FCD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</w:t>
      </w:r>
    </w:p>
    <w:p w:rsidR="00C338C2" w:rsidRPr="00C338C2" w:rsidRDefault="00637701" w:rsidP="00C338C2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8F3159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FINESTRA 2/E</w:t>
      </w:r>
    </w:p>
    <w:p w:rsidR="00C338C2" w:rsidRPr="00BC24CC" w:rsidRDefault="00BC24CC" w:rsidP="00C338C2">
      <w:pPr>
        <w:ind w:left="426" w:hanging="142"/>
        <w:jc w:val="both"/>
        <w:rPr>
          <w:rFonts w:ascii="Times New Roman" w:eastAsia="Helvetica" w:hAnsi="Times New Roman" w:cs="Times New Roman"/>
          <w:b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C338C2" w:rsidRPr="00BC24CC">
        <w:rPr>
          <w:rFonts w:ascii="Times New Roman" w:eastAsia="Helvetica" w:hAnsi="Times New Roman" w:cs="Times New Roman"/>
          <w:b/>
          <w:sz w:val="24"/>
          <w:szCs w:val="24"/>
        </w:rPr>
        <w:t xml:space="preserve">Descrizione delle misure di accompagnamento che saranno promosse per un efficace utilizzo degli ambienti realizzati </w:t>
      </w:r>
    </w:p>
    <w:p w:rsidR="00C338C2" w:rsidRPr="00C338C2" w:rsidRDefault="008F3159" w:rsidP="00C338C2">
      <w:pPr>
        <w:ind w:left="426" w:hanging="142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proofErr w:type="spellStart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>Max</w:t>
      </w:r>
      <w:proofErr w:type="spellEnd"/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 1000 caratteri - campo obbligatorio</w:t>
      </w:r>
    </w:p>
    <w:p w:rsidR="00C338C2" w:rsidRPr="007F2FCD" w:rsidRDefault="007F2FCD" w:rsidP="00C338C2">
      <w:pPr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Pr="007F2FCD">
        <w:rPr>
          <w:rFonts w:ascii="Times New Roman" w:eastAsia="Helvetica" w:hAnsi="Times New Roman" w:cs="Times New Roman"/>
          <w:sz w:val="24"/>
          <w:szCs w:val="24"/>
        </w:rPr>
        <w:t>S</w:t>
      </w:r>
      <w:r w:rsidR="00C338C2" w:rsidRPr="007F2FCD">
        <w:rPr>
          <w:rFonts w:ascii="Times New Roman" w:eastAsia="Helvetica" w:hAnsi="Times New Roman" w:cs="Times New Roman"/>
          <w:sz w:val="24"/>
          <w:szCs w:val="24"/>
        </w:rPr>
        <w:t>arà erogat</w:t>
      </w:r>
      <w:r w:rsidRPr="007F2FCD">
        <w:rPr>
          <w:rFonts w:ascii="Times New Roman" w:eastAsia="Helvetica" w:hAnsi="Times New Roman" w:cs="Times New Roman"/>
          <w:sz w:val="24"/>
          <w:szCs w:val="24"/>
        </w:rPr>
        <w:t>o un corso di formazione</w:t>
      </w:r>
      <w:r w:rsidR="00C338C2" w:rsidRPr="007F2FCD">
        <w:rPr>
          <w:rFonts w:ascii="Times New Roman" w:eastAsia="Helvetica" w:hAnsi="Times New Roman" w:cs="Times New Roman"/>
          <w:sz w:val="24"/>
          <w:szCs w:val="24"/>
        </w:rPr>
        <w:t xml:space="preserve"> attraverso sessioni in presenza e fruizione di contenuti online per la formazione asincrona.</w:t>
      </w:r>
      <w:r w:rsidR="00BC24CC" w:rsidRPr="007F2FCD">
        <w:rPr>
          <w:rFonts w:ascii="Times New Roman" w:eastAsia="Helvetica" w:hAnsi="Times New Roman" w:cs="Times New Roman"/>
          <w:sz w:val="24"/>
          <w:szCs w:val="24"/>
        </w:rPr>
        <w:t xml:space="preserve"> </w:t>
      </w:r>
    </w:p>
    <w:p w:rsidR="00C338C2" w:rsidRPr="00387516" w:rsidRDefault="007D3B26" w:rsidP="00C338C2">
      <w:pPr>
        <w:ind w:left="426" w:hanging="142"/>
        <w:contextualSpacing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7F2FCD">
        <w:rPr>
          <w:rFonts w:ascii="Times New Roman" w:eastAsia="Helvetica" w:hAnsi="Times New Roman" w:cs="Times New Roman"/>
          <w:sz w:val="24"/>
          <w:szCs w:val="24"/>
        </w:rPr>
        <w:t>P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er consentire ai docenti e agli studenti </w:t>
      </w:r>
      <w:r w:rsidR="007F2FCD">
        <w:rPr>
          <w:rFonts w:ascii="Times New Roman" w:eastAsia="Helvetica" w:hAnsi="Times New Roman" w:cs="Times New Roman"/>
          <w:sz w:val="24"/>
          <w:szCs w:val="24"/>
        </w:rPr>
        <w:t>la risoluzione di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eventuali</w:t>
      </w:r>
      <w:r w:rsidR="007F2FCD">
        <w:rPr>
          <w:rFonts w:ascii="Times New Roman" w:eastAsia="Helvetica" w:hAnsi="Times New Roman" w:cs="Times New Roman"/>
          <w:sz w:val="24"/>
          <w:szCs w:val="24"/>
        </w:rPr>
        <w:t xml:space="preserve"> problemi</w:t>
      </w:r>
      <w:r w:rsidR="00C338C2" w:rsidRPr="00C338C2">
        <w:rPr>
          <w:rFonts w:ascii="Times New Roman" w:eastAsia="Helvetica" w:hAnsi="Times New Roman" w:cs="Times New Roman"/>
          <w:sz w:val="24"/>
          <w:szCs w:val="24"/>
        </w:rPr>
        <w:t xml:space="preserve">, </w:t>
      </w:r>
      <w:r w:rsidR="007F2FCD">
        <w:rPr>
          <w:rFonts w:ascii="Times New Roman" w:eastAsia="Helvetica" w:hAnsi="Times New Roman" w:cs="Times New Roman"/>
          <w:sz w:val="24"/>
          <w:szCs w:val="24"/>
        </w:rPr>
        <w:t>si proporrà un’attività di tutoring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e di monitoraggio dell’intera progettualità.</w:t>
      </w:r>
    </w:p>
    <w:p w:rsidR="00D4684B" w:rsidRDefault="00D4684B" w:rsidP="00D4684B">
      <w:pPr>
        <w:ind w:left="-284" w:firstLine="284"/>
        <w:contextualSpacing/>
        <w:jc w:val="both"/>
      </w:pPr>
    </w:p>
    <w:sectPr w:rsidR="00D4684B" w:rsidSect="008900A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4B"/>
    <w:rsid w:val="0002067B"/>
    <w:rsid w:val="0016194E"/>
    <w:rsid w:val="00182004"/>
    <w:rsid w:val="001A3D3B"/>
    <w:rsid w:val="00251EB3"/>
    <w:rsid w:val="002708B7"/>
    <w:rsid w:val="002912C4"/>
    <w:rsid w:val="0030381F"/>
    <w:rsid w:val="00333A45"/>
    <w:rsid w:val="003B1A8F"/>
    <w:rsid w:val="004320EC"/>
    <w:rsid w:val="00482B98"/>
    <w:rsid w:val="00504E70"/>
    <w:rsid w:val="00547F65"/>
    <w:rsid w:val="00553C1F"/>
    <w:rsid w:val="00555580"/>
    <w:rsid w:val="005878DC"/>
    <w:rsid w:val="005B64F2"/>
    <w:rsid w:val="005C1869"/>
    <w:rsid w:val="005C660F"/>
    <w:rsid w:val="005E40C9"/>
    <w:rsid w:val="005F3FD8"/>
    <w:rsid w:val="0062694E"/>
    <w:rsid w:val="00637701"/>
    <w:rsid w:val="00647CCD"/>
    <w:rsid w:val="00691145"/>
    <w:rsid w:val="006F0C9B"/>
    <w:rsid w:val="00713EC9"/>
    <w:rsid w:val="00751A32"/>
    <w:rsid w:val="007763C6"/>
    <w:rsid w:val="007D3B26"/>
    <w:rsid w:val="007F2FCD"/>
    <w:rsid w:val="007F5A15"/>
    <w:rsid w:val="00807CF7"/>
    <w:rsid w:val="008900A0"/>
    <w:rsid w:val="008F1D74"/>
    <w:rsid w:val="008F3159"/>
    <w:rsid w:val="0090711B"/>
    <w:rsid w:val="00995AE4"/>
    <w:rsid w:val="009A7DB2"/>
    <w:rsid w:val="009F3FE4"/>
    <w:rsid w:val="009F4FFE"/>
    <w:rsid w:val="00A132E4"/>
    <w:rsid w:val="00AE3F0B"/>
    <w:rsid w:val="00B44715"/>
    <w:rsid w:val="00B64061"/>
    <w:rsid w:val="00B65296"/>
    <w:rsid w:val="00B66CE8"/>
    <w:rsid w:val="00B81E63"/>
    <w:rsid w:val="00BC24CC"/>
    <w:rsid w:val="00C338C2"/>
    <w:rsid w:val="00C450EC"/>
    <w:rsid w:val="00CB2012"/>
    <w:rsid w:val="00D14174"/>
    <w:rsid w:val="00D4165B"/>
    <w:rsid w:val="00D4684B"/>
    <w:rsid w:val="00D73EC6"/>
    <w:rsid w:val="00E06F2E"/>
    <w:rsid w:val="00E34FD6"/>
    <w:rsid w:val="00E7304D"/>
    <w:rsid w:val="00E81FAC"/>
    <w:rsid w:val="00EF5D07"/>
    <w:rsid w:val="00F007FF"/>
    <w:rsid w:val="00F37D91"/>
    <w:rsid w:val="00F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D4684B"/>
    <w:pPr>
      <w:widowControl w:val="0"/>
      <w:autoSpaceDE w:val="0"/>
      <w:autoSpaceDN w:val="0"/>
      <w:spacing w:before="246" w:after="0" w:line="240" w:lineRule="auto"/>
      <w:ind w:left="671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D4684B"/>
    <w:rPr>
      <w:rFonts w:ascii="Arial" w:eastAsia="Arial" w:hAnsi="Arial" w:cs="Arial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B66C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6CE8"/>
    <w:rPr>
      <w:rFonts w:ascii="Arial MT" w:eastAsia="Arial MT" w:hAnsi="Arial MT" w:cs="Arial MT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D4684B"/>
    <w:pPr>
      <w:widowControl w:val="0"/>
      <w:autoSpaceDE w:val="0"/>
      <w:autoSpaceDN w:val="0"/>
      <w:spacing w:before="246" w:after="0" w:line="240" w:lineRule="auto"/>
      <w:ind w:left="671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D4684B"/>
    <w:rPr>
      <w:rFonts w:ascii="Arial" w:eastAsia="Arial" w:hAnsi="Arial" w:cs="Arial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B66C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6CE8"/>
    <w:rPr>
      <w:rFonts w:ascii="Arial MT" w:eastAsia="Arial MT" w:hAnsi="Arial MT" w:cs="Arial MT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7A05-20BF-4F98-9BBE-B7268CD2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Rossana</cp:lastModifiedBy>
  <cp:revision>5</cp:revision>
  <dcterms:created xsi:type="dcterms:W3CDTF">2023-02-18T09:47:00Z</dcterms:created>
  <dcterms:modified xsi:type="dcterms:W3CDTF">2023-02-18T10:09:00Z</dcterms:modified>
</cp:coreProperties>
</file>